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Pr="005E2585" w:rsidRDefault="00FD0010" w:rsidP="002D437B">
      <w:pPr>
        <w:pStyle w:val="ad"/>
        <w:spacing w:before="0" w:beforeAutospacing="0" w:after="0" w:afterAutospacing="0"/>
        <w:jc w:val="center"/>
        <w:rPr>
          <w:b/>
          <w:lang w:val="kk-KZ"/>
        </w:rPr>
      </w:pPr>
      <w:r>
        <w:rPr>
          <w:b/>
        </w:rPr>
        <w:t>5В</w:t>
      </w:r>
      <w:r w:rsidR="005E2585">
        <w:rPr>
          <w:b/>
        </w:rPr>
        <w:t>0</w:t>
      </w:r>
      <w:r w:rsidR="005E2585">
        <w:rPr>
          <w:b/>
          <w:lang w:val="kk-KZ"/>
        </w:rPr>
        <w:t>5</w:t>
      </w:r>
      <w:r w:rsidR="002B7AFD">
        <w:rPr>
          <w:b/>
        </w:rPr>
        <w:t>0</w:t>
      </w:r>
      <w:r w:rsidR="002B7AFD">
        <w:rPr>
          <w:b/>
          <w:lang w:val="kk-KZ"/>
        </w:rPr>
        <w:t>6</w:t>
      </w:r>
      <w:r w:rsidR="002337BE" w:rsidRPr="002B1648">
        <w:rPr>
          <w:b/>
        </w:rPr>
        <w:t>00</w:t>
      </w:r>
      <w:r w:rsidR="002337BE" w:rsidRPr="002337BE">
        <w:rPr>
          <w:b/>
        </w:rPr>
        <w:t xml:space="preserve"> – </w:t>
      </w:r>
      <w:r w:rsidR="005E2585">
        <w:rPr>
          <w:b/>
          <w:lang w:val="kk-KZ"/>
        </w:rPr>
        <w:t>Экономика</w:t>
      </w:r>
    </w:p>
    <w:p w:rsidR="002B7AFD" w:rsidRPr="005E2585" w:rsidRDefault="002B7AFD" w:rsidP="002D437B">
      <w:pPr>
        <w:pStyle w:val="ad"/>
        <w:spacing w:before="0" w:beforeAutospacing="0" w:after="0" w:afterAutospacing="0"/>
        <w:jc w:val="center"/>
        <w:rPr>
          <w:b/>
          <w:lang w:val="kk-KZ"/>
        </w:rPr>
      </w:pPr>
      <w:r>
        <w:rPr>
          <w:b/>
          <w:lang w:val="kk-KZ"/>
        </w:rPr>
        <w:t>5</w:t>
      </w:r>
      <w:r>
        <w:rPr>
          <w:b/>
          <w:lang w:val="en-US"/>
        </w:rPr>
        <w:t>B</w:t>
      </w:r>
      <w:r w:rsidRPr="005E2585">
        <w:rPr>
          <w:b/>
        </w:rPr>
        <w:t>05</w:t>
      </w:r>
      <w:r w:rsidR="005E2585">
        <w:rPr>
          <w:b/>
          <w:lang w:val="kk-KZ"/>
        </w:rPr>
        <w:t>11</w:t>
      </w:r>
      <w:r w:rsidRPr="005E2585">
        <w:rPr>
          <w:b/>
        </w:rPr>
        <w:t xml:space="preserve">00 – </w:t>
      </w:r>
      <w:r w:rsidR="005E2585">
        <w:rPr>
          <w:b/>
          <w:lang w:val="kk-KZ"/>
        </w:rPr>
        <w:t>Маркетинг</w:t>
      </w:r>
    </w:p>
    <w:p w:rsidR="002B7AFD" w:rsidRPr="005E2585" w:rsidRDefault="002B7AFD" w:rsidP="002D437B">
      <w:pPr>
        <w:pStyle w:val="ad"/>
        <w:spacing w:before="0" w:beforeAutospacing="0" w:after="0" w:afterAutospacing="0"/>
        <w:jc w:val="center"/>
        <w:rPr>
          <w:b/>
          <w:lang w:val="kk-KZ"/>
        </w:rPr>
      </w:pPr>
      <w:r w:rsidRPr="005E2585">
        <w:rPr>
          <w:b/>
        </w:rPr>
        <w:t>5</w:t>
      </w:r>
      <w:r>
        <w:rPr>
          <w:b/>
          <w:lang w:val="en-US"/>
        </w:rPr>
        <w:t>B</w:t>
      </w:r>
      <w:r w:rsidRPr="005E2585">
        <w:rPr>
          <w:b/>
        </w:rPr>
        <w:t>0</w:t>
      </w:r>
      <w:r w:rsidR="005E2585">
        <w:rPr>
          <w:b/>
          <w:lang w:val="kk-KZ"/>
        </w:rPr>
        <w:t>421</w:t>
      </w:r>
      <w:r w:rsidRPr="005E2585">
        <w:rPr>
          <w:b/>
        </w:rPr>
        <w:t xml:space="preserve">00 – </w:t>
      </w:r>
      <w:r w:rsidR="005E2585">
        <w:rPr>
          <w:b/>
          <w:lang w:val="kk-KZ"/>
        </w:rPr>
        <w:t>Дизайн</w:t>
      </w:r>
    </w:p>
    <w:p w:rsidR="002B7AFD" w:rsidRPr="002B7AFD" w:rsidRDefault="002B7AFD" w:rsidP="002D437B">
      <w:pPr>
        <w:pStyle w:val="ad"/>
        <w:spacing w:before="0" w:beforeAutospacing="0" w:after="0" w:afterAutospacing="0"/>
        <w:jc w:val="center"/>
        <w:rPr>
          <w:b/>
        </w:rPr>
      </w:pPr>
    </w:p>
    <w:p w:rsidR="00084F1A" w:rsidRPr="002B7AFD" w:rsidRDefault="00084F1A" w:rsidP="002D437B">
      <w:pPr>
        <w:autoSpaceDE w:val="0"/>
        <w:autoSpaceDN w:val="0"/>
        <w:adjustRightInd w:val="0"/>
        <w:jc w:val="center"/>
        <w:rPr>
          <w:b/>
          <w:bCs/>
          <w:lang w:val="kk-KZ"/>
        </w:rPr>
      </w:pPr>
      <w:r w:rsidRPr="002B7AFD">
        <w:rPr>
          <w:b/>
          <w:bCs/>
          <w:lang w:val="kk-KZ"/>
        </w:rPr>
        <w:t>Силлабус</w:t>
      </w:r>
    </w:p>
    <w:p w:rsidR="00DE2921" w:rsidRPr="00DE2921" w:rsidRDefault="00DE2921" w:rsidP="00DE2921">
      <w:pPr>
        <w:pStyle w:val="ad"/>
        <w:spacing w:before="0" w:beforeAutospacing="0" w:after="0" w:afterAutospacing="0"/>
        <w:jc w:val="center"/>
        <w:rPr>
          <w:b/>
          <w:lang w:val="kk-KZ"/>
        </w:rPr>
      </w:pPr>
      <w:r>
        <w:rPr>
          <w:b/>
          <w:lang w:val="kk-KZ"/>
        </w:rPr>
        <w:t>Мәдениеттану</w:t>
      </w:r>
    </w:p>
    <w:p w:rsidR="00084F1A" w:rsidRPr="00DE2921" w:rsidRDefault="00DE2921" w:rsidP="00DE2921">
      <w:pPr>
        <w:autoSpaceDE w:val="0"/>
        <w:autoSpaceDN w:val="0"/>
        <w:adjustRightInd w:val="0"/>
        <w:jc w:val="center"/>
        <w:rPr>
          <w:b/>
          <w:bCs/>
          <w:lang w:val="kk-KZ"/>
        </w:rPr>
      </w:pPr>
      <w:r>
        <w:rPr>
          <w:b/>
          <w:bCs/>
          <w:lang w:val="kk-KZ"/>
        </w:rPr>
        <w:t>К</w:t>
      </w:r>
      <w:r w:rsidR="00062C68">
        <w:rPr>
          <w:b/>
          <w:bCs/>
          <w:lang w:val="kk-KZ"/>
        </w:rPr>
        <w:t>өктем</w:t>
      </w:r>
      <w:r>
        <w:rPr>
          <w:b/>
          <w:bCs/>
          <w:lang w:val="kk-KZ"/>
        </w:rPr>
        <w:t>гі</w:t>
      </w:r>
      <w:r w:rsidR="002D437B" w:rsidRPr="002B7AFD">
        <w:rPr>
          <w:b/>
          <w:bCs/>
          <w:lang w:val="kk-KZ"/>
        </w:rPr>
        <w:t xml:space="preserve"> (</w:t>
      </w:r>
      <w:r w:rsidR="00062C68">
        <w:rPr>
          <w:b/>
          <w:bCs/>
          <w:lang w:val="kk-KZ"/>
        </w:rPr>
        <w:t>4</w:t>
      </w:r>
      <w:r w:rsidR="002D437B" w:rsidRPr="002B7AFD">
        <w:rPr>
          <w:b/>
          <w:bCs/>
          <w:lang w:val="kk-KZ"/>
        </w:rPr>
        <w:t>)</w:t>
      </w:r>
      <w:r w:rsidR="00721D79" w:rsidRPr="002B7AFD">
        <w:rPr>
          <w:b/>
          <w:bCs/>
          <w:lang w:val="kk-KZ"/>
        </w:rPr>
        <w:t xml:space="preserve"> семестр, </w:t>
      </w:r>
      <w:r w:rsidR="00084F1A" w:rsidRPr="002B7AFD">
        <w:rPr>
          <w:b/>
          <w:bCs/>
          <w:lang w:val="kk-KZ"/>
        </w:rPr>
        <w:t>201</w:t>
      </w:r>
      <w:r w:rsidR="00FD0010" w:rsidRPr="002B7AFD">
        <w:rPr>
          <w:b/>
          <w:bCs/>
          <w:lang w:val="kk-KZ"/>
        </w:rPr>
        <w:t>9</w:t>
      </w:r>
      <w:r w:rsidR="00084F1A" w:rsidRPr="002B7AFD">
        <w:rPr>
          <w:b/>
          <w:bCs/>
          <w:lang w:val="kk-KZ"/>
        </w:rPr>
        <w:t>-20</w:t>
      </w:r>
      <w:r w:rsidR="00FD0010" w:rsidRPr="002B7AFD">
        <w:rPr>
          <w:b/>
          <w:bCs/>
          <w:lang w:val="kk-KZ"/>
        </w:rPr>
        <w:t>20</w:t>
      </w:r>
      <w:r w:rsidR="00084F1A" w:rsidRPr="002B7AFD">
        <w:rPr>
          <w:b/>
          <w:bCs/>
          <w:lang w:val="kk-KZ"/>
        </w:rPr>
        <w:t xml:space="preserve"> </w:t>
      </w:r>
      <w:r>
        <w:rPr>
          <w:b/>
          <w:bCs/>
          <w:lang w:val="kk-KZ"/>
        </w:rPr>
        <w:t>оқу жылы</w:t>
      </w:r>
    </w:p>
    <w:p w:rsidR="00084F1A" w:rsidRPr="002B7AFD" w:rsidRDefault="00084F1A" w:rsidP="002D437B">
      <w:pPr>
        <w:rPr>
          <w:b/>
          <w:bCs/>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27"/>
        <w:gridCol w:w="1884"/>
        <w:gridCol w:w="709"/>
        <w:gridCol w:w="945"/>
        <w:gridCol w:w="614"/>
        <w:gridCol w:w="331"/>
        <w:gridCol w:w="1300"/>
        <w:gridCol w:w="1045"/>
        <w:gridCol w:w="1400"/>
      </w:tblGrid>
      <w:tr w:rsidR="00084F1A" w:rsidRPr="002D437B" w:rsidTr="00B15197">
        <w:trPr>
          <w:trHeight w:val="265"/>
        </w:trPr>
        <w:tc>
          <w:tcPr>
            <w:tcW w:w="16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3F7F8E">
              <w:rPr>
                <w:bCs/>
                <w:lang w:val="kk-KZ"/>
              </w:rPr>
              <w:t>Пәннің к</w:t>
            </w:r>
            <w:r w:rsidR="00084F1A" w:rsidRPr="003F7F8E">
              <w:rPr>
                <w:bCs/>
              </w:rPr>
              <w:t>од</w:t>
            </w:r>
            <w:r w:rsidRPr="003F7F8E">
              <w:rPr>
                <w:bCs/>
                <w:lang w:val="kk-KZ"/>
              </w:rPr>
              <w:t>ы</w:t>
            </w:r>
            <w:r w:rsidR="00084F1A" w:rsidRPr="002D437B">
              <w:rPr>
                <w:bCs/>
              </w:rPr>
              <w:t xml:space="preserve"> </w:t>
            </w:r>
          </w:p>
        </w:tc>
        <w:tc>
          <w:tcPr>
            <w:tcW w:w="1884"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190"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084F1A" w:rsidRPr="002B7AFD" w:rsidRDefault="002B7AFD" w:rsidP="002D437B">
            <w:pPr>
              <w:autoSpaceDE w:val="0"/>
              <w:autoSpaceDN w:val="0"/>
              <w:adjustRightInd w:val="0"/>
              <w:rPr>
                <w:bCs/>
                <w:lang w:val="kk-KZ"/>
              </w:rPr>
            </w:pPr>
            <w:r>
              <w:rPr>
                <w:bCs/>
                <w:lang w:val="kk-KZ"/>
              </w:rPr>
              <w:t>СОӨЖ</w:t>
            </w:r>
          </w:p>
        </w:tc>
      </w:tr>
      <w:tr w:rsidR="00084F1A" w:rsidRPr="002D437B" w:rsidTr="00B15197">
        <w:trPr>
          <w:trHeight w:val="265"/>
        </w:trPr>
        <w:tc>
          <w:tcPr>
            <w:tcW w:w="16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884"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945"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proofErr w:type="gramStart"/>
            <w:r w:rsidRPr="002D437B">
              <w:rPr>
                <w:bCs/>
              </w:rPr>
              <w:t>Лаб</w:t>
            </w:r>
            <w:proofErr w:type="spellEnd"/>
            <w:proofErr w:type="gram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B15197">
        <w:tc>
          <w:tcPr>
            <w:tcW w:w="1627" w:type="dxa"/>
          </w:tcPr>
          <w:p w:rsidR="002337BE" w:rsidRPr="002B7AFD" w:rsidRDefault="002B7AFD" w:rsidP="002337BE">
            <w:pPr>
              <w:autoSpaceDE w:val="0"/>
              <w:autoSpaceDN w:val="0"/>
              <w:adjustRightInd w:val="0"/>
              <w:rPr>
                <w:lang w:val="en-US"/>
              </w:rPr>
            </w:pPr>
            <w:proofErr w:type="spellStart"/>
            <w:r>
              <w:rPr>
                <w:lang w:val="en-US"/>
              </w:rPr>
              <w:t>Cul</w:t>
            </w:r>
            <w:proofErr w:type="spellEnd"/>
            <w:r>
              <w:rPr>
                <w:lang w:val="en-US"/>
              </w:rPr>
              <w:t xml:space="preserve"> 2114</w:t>
            </w:r>
          </w:p>
        </w:tc>
        <w:tc>
          <w:tcPr>
            <w:tcW w:w="1884" w:type="dxa"/>
          </w:tcPr>
          <w:p w:rsidR="002337BE" w:rsidRPr="00EE2F64" w:rsidRDefault="00EE2F64" w:rsidP="002337BE">
            <w:pPr>
              <w:autoSpaceDE w:val="0"/>
              <w:autoSpaceDN w:val="0"/>
              <w:adjustRightInd w:val="0"/>
              <w:rPr>
                <w:lang w:val="kk-KZ"/>
              </w:rPr>
            </w:pPr>
            <w:r>
              <w:rPr>
                <w:lang w:val="kk-KZ"/>
              </w:rPr>
              <w:t>Мәдениеттану</w:t>
            </w:r>
          </w:p>
        </w:tc>
        <w:tc>
          <w:tcPr>
            <w:tcW w:w="709"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sidRPr="003F7F8E">
              <w:rPr>
                <w:lang w:val="kk-KZ"/>
              </w:rPr>
              <w:t>Ж</w:t>
            </w:r>
            <w:r w:rsidR="002337BE" w:rsidRPr="003F7F8E">
              <w:t>К</w:t>
            </w:r>
          </w:p>
        </w:tc>
        <w:tc>
          <w:tcPr>
            <w:tcW w:w="945" w:type="dxa"/>
            <w:tcBorders>
              <w:top w:val="single" w:sz="4" w:space="0" w:color="000000"/>
              <w:left w:val="single" w:sz="4" w:space="0" w:color="000000"/>
              <w:bottom w:val="single" w:sz="4" w:space="0" w:color="000000"/>
              <w:right w:val="single" w:sz="4" w:space="0" w:color="000000"/>
            </w:tcBorders>
          </w:tcPr>
          <w:p w:rsidR="002337BE" w:rsidRPr="002B7AFD" w:rsidRDefault="00553829" w:rsidP="002337BE">
            <w:pPr>
              <w:autoSpaceDE w:val="0"/>
              <w:autoSpaceDN w:val="0"/>
              <w:adjustRightInd w:val="0"/>
              <w:jc w:val="center"/>
              <w:rPr>
                <w:lang w:val="en-US"/>
              </w:rPr>
            </w:pPr>
            <w:r>
              <w:rPr>
                <w:lang w:val="kk-KZ"/>
              </w:rPr>
              <w:t>1</w:t>
            </w:r>
            <w:r w:rsidR="002B7AFD">
              <w:rPr>
                <w:lang w:val="en-US"/>
              </w:rPr>
              <w:t>5</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B7AFD" w:rsidRDefault="002337BE" w:rsidP="002337BE">
            <w:pPr>
              <w:autoSpaceDE w:val="0"/>
              <w:autoSpaceDN w:val="0"/>
              <w:adjustRightInd w:val="0"/>
              <w:jc w:val="center"/>
              <w:rPr>
                <w:lang w:val="en-US"/>
              </w:rPr>
            </w:pPr>
            <w:r w:rsidRPr="002D437B">
              <w:rPr>
                <w:lang w:val="kk-KZ"/>
              </w:rPr>
              <w:t>1</w:t>
            </w:r>
            <w:r w:rsidR="002B7AFD">
              <w:rPr>
                <w:lang w:val="en-US"/>
              </w:rPr>
              <w:t>5</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2337BE" w:rsidRPr="002B7AFD" w:rsidRDefault="002B7AFD" w:rsidP="002337BE">
            <w:pPr>
              <w:autoSpaceDE w:val="0"/>
              <w:autoSpaceDN w:val="0"/>
              <w:adjustRightInd w:val="0"/>
              <w:jc w:val="center"/>
              <w:rPr>
                <w:lang w:val="kk-KZ"/>
              </w:rPr>
            </w:pPr>
            <w:r>
              <w:rPr>
                <w:lang w:val="kk-KZ"/>
              </w:rPr>
              <w:t>7</w:t>
            </w: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EE2F64" w:rsidRDefault="00EE2F64" w:rsidP="00EE2F64">
            <w:pPr>
              <w:jc w:val="both"/>
              <w:rPr>
                <w:lang w:val="kk-KZ"/>
              </w:rPr>
            </w:pPr>
            <w:r w:rsidRPr="00EE2F64">
              <w:rPr>
                <w:bCs/>
                <w:lang w:val="kk-KZ"/>
              </w:rPr>
              <w:t>Философ</w:t>
            </w:r>
            <w:r>
              <w:rPr>
                <w:bCs/>
                <w:lang w:val="kk-KZ"/>
              </w:rPr>
              <w:t xml:space="preserve">ия ғылымдарының </w:t>
            </w:r>
            <w:r w:rsidR="00084F1A" w:rsidRPr="00EE2F64">
              <w:rPr>
                <w:bCs/>
                <w:lang w:val="kk-KZ"/>
              </w:rPr>
              <w:t>доктор</w:t>
            </w:r>
            <w:r>
              <w:rPr>
                <w:bCs/>
                <w:lang w:val="kk-KZ"/>
              </w:rPr>
              <w:t>ы</w:t>
            </w:r>
            <w:r w:rsidR="00084F1A" w:rsidRPr="00EE2F64">
              <w:rPr>
                <w:bCs/>
                <w:lang w:val="kk-KZ"/>
              </w:rPr>
              <w:t xml:space="preserve">, </w:t>
            </w:r>
            <w:r>
              <w:rPr>
                <w:bCs/>
                <w:lang w:val="kk-KZ"/>
              </w:rPr>
              <w:t xml:space="preserve">мәдениеттану </w:t>
            </w:r>
            <w:r w:rsidR="00084F1A" w:rsidRPr="00EE2F64">
              <w:rPr>
                <w:bCs/>
                <w:lang w:val="kk-KZ"/>
              </w:rPr>
              <w:t>профессор</w:t>
            </w:r>
            <w:r>
              <w:rPr>
                <w:bCs/>
                <w:lang w:val="kk-KZ"/>
              </w:rPr>
              <w:t>ы Ғабитов Тұрсын Хафизұлы</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445"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9152E3"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EE2F64">
            <w:pPr>
              <w:jc w:val="both"/>
              <w:rPr>
                <w:lang w:val="en-US"/>
              </w:rPr>
            </w:pPr>
            <w:r w:rsidRPr="002D437B">
              <w:rPr>
                <w:lang w:val="de-CH"/>
              </w:rPr>
              <w:t>E</w:t>
            </w:r>
            <w:r w:rsidRPr="002D437B">
              <w:rPr>
                <w:lang w:val="en-US"/>
              </w:rPr>
              <w:t>-</w:t>
            </w:r>
            <w:proofErr w:type="spellStart"/>
            <w:r w:rsidRPr="002D437B">
              <w:rPr>
                <w:lang w:val="de-CH"/>
              </w:rPr>
              <w:t>mail</w:t>
            </w:r>
            <w:proofErr w:type="spellEnd"/>
            <w:r w:rsidRPr="002D437B">
              <w:rPr>
                <w:lang w:val="en-US"/>
              </w:rPr>
              <w:t xml:space="preserve">: </w:t>
            </w:r>
            <w:r w:rsidR="00EE2F64">
              <w:rPr>
                <w:lang w:val="en-US"/>
              </w:rPr>
              <w:t>tursungabitov</w:t>
            </w:r>
            <w:r w:rsidR="00B15197">
              <w:rPr>
                <w:lang w:val="en-US"/>
              </w:rPr>
              <w:t>@mail.ru</w:t>
            </w:r>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445"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B55BD8">
        <w:tc>
          <w:tcPr>
            <w:tcW w:w="16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152" w:type="dxa"/>
            <w:gridSpan w:val="4"/>
            <w:tcBorders>
              <w:top w:val="single" w:sz="4" w:space="0" w:color="000000"/>
              <w:left w:val="single" w:sz="4" w:space="0" w:color="000000"/>
              <w:bottom w:val="single" w:sz="4" w:space="0" w:color="000000"/>
              <w:right w:val="single" w:sz="4" w:space="0" w:color="000000"/>
            </w:tcBorders>
          </w:tcPr>
          <w:p w:rsidR="00084F1A" w:rsidRPr="00062C68" w:rsidRDefault="00084F1A" w:rsidP="00062C68">
            <w:pPr>
              <w:jc w:val="both"/>
              <w:rPr>
                <w:lang w:val="kk-KZ"/>
              </w:rPr>
            </w:pPr>
            <w:r w:rsidRPr="002D437B">
              <w:t xml:space="preserve">Телефон: </w:t>
            </w:r>
            <w:r w:rsidR="00062C68">
              <w:rPr>
                <w:lang w:val="kk-KZ"/>
              </w:rPr>
              <w:t>87081102965</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445"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bl>
    <w:p w:rsidR="00084F1A" w:rsidRPr="002D437B" w:rsidRDefault="00084F1A" w:rsidP="002D437B">
      <w:pPr>
        <w:jc w:val="cente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болмыс тәсілімен анықталған, белгілі бі</w:t>
            </w:r>
            <w:proofErr w:type="gramStart"/>
            <w:r w:rsidR="00BC75E5">
              <w:rPr>
                <w:lang w:val="kk-KZ"/>
              </w:rPr>
              <w:t>р</w:t>
            </w:r>
            <w:proofErr w:type="gramEnd"/>
            <w:r w:rsidR="00BC75E5">
              <w:rPr>
                <w:lang w:val="kk-KZ"/>
              </w:rPr>
              <w:t xml:space="preserve">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е алады</w:t>
            </w:r>
            <w:r w:rsidRPr="00E103C4">
              <w:t>;</w:t>
            </w:r>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олардың </w:t>
            </w:r>
            <w:r w:rsidRPr="00E103C4">
              <w:t xml:space="preserve"> </w:t>
            </w:r>
            <w:r w:rsidR="005C2F55">
              <w:rPr>
                <w:lang w:val="kk-KZ"/>
              </w:rPr>
              <w:t xml:space="preserve">қазақ халқының мәдениетіне тигізген ықпалы туралы ақпаратарды </w:t>
            </w:r>
            <w:proofErr w:type="gramStart"/>
            <w:r w:rsidR="005C2F55">
              <w:rPr>
                <w:lang w:val="kk-KZ"/>
              </w:rPr>
              <w:t>ала</w:t>
            </w:r>
            <w:proofErr w:type="gramEnd"/>
            <w:r w:rsidR="005C2F55">
              <w:rPr>
                <w:lang w:val="kk-KZ"/>
              </w:rPr>
              <w:t xml:space="preserve">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мәдени </w:t>
            </w:r>
            <w:r w:rsidRPr="00E103C4">
              <w:t xml:space="preserve"> капитал</w:t>
            </w:r>
            <w:r w:rsidR="00225650">
              <w:rPr>
                <w:lang w:val="kk-KZ"/>
              </w:rPr>
              <w:t>ын жікте</w:t>
            </w:r>
            <w:r w:rsidR="005C2F55">
              <w:rPr>
                <w:lang w:val="kk-KZ"/>
              </w:rPr>
              <w:t>п, олардың Батыс Еуропа мен Таяу Шығыс пен Қытайға тигізген әсерін</w:t>
            </w:r>
            <w:r w:rsidR="00225650">
              <w:rPr>
                <w:lang w:val="kk-KZ"/>
              </w:rPr>
              <w:t xml:space="preserve"> жә</w:t>
            </w:r>
            <w:proofErr w:type="gramStart"/>
            <w:r w:rsidR="00225650">
              <w:rPr>
                <w:lang w:val="kk-KZ"/>
              </w:rPr>
              <w:t>не б</w:t>
            </w:r>
            <w:proofErr w:type="gramEnd"/>
            <w:r w:rsidR="00225650">
              <w:rPr>
                <w:lang w:val="kk-KZ"/>
              </w:rPr>
              <w:t>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оны  дамыту мен модернизациялаудың қазіргі мемлекеттік бағдарламаларын қоса есептегенде, түрлі кезең</w:t>
            </w:r>
            <w:proofErr w:type="gramStart"/>
            <w:r w:rsidR="00994EEE">
              <w:rPr>
                <w:lang w:val="kk-KZ"/>
              </w:rPr>
              <w:t>дер</w:t>
            </w:r>
            <w:proofErr w:type="gramEnd"/>
            <w:r w:rsidR="00994EEE">
              <w:rPr>
                <w:lang w:val="kk-KZ"/>
              </w:rPr>
              <w:t>і туралы дәлелді және негізделген ақпаратқа ие бола</w:t>
            </w:r>
            <w:r w:rsidR="00A03B1F">
              <w:rPr>
                <w:lang w:val="kk-KZ"/>
              </w:rPr>
              <w:t xml:space="preserve"> алады</w:t>
            </w:r>
            <w:r w:rsidRPr="00E103C4">
              <w:t>;</w:t>
            </w:r>
          </w:p>
          <w:p w:rsidR="00E103C4" w:rsidRPr="00E103C4" w:rsidRDefault="00E103C4" w:rsidP="00E103C4">
            <w:pPr>
              <w:ind w:firstLine="709"/>
              <w:jc w:val="both"/>
            </w:pPr>
            <w:r w:rsidRPr="00E103C4">
              <w:t xml:space="preserve">- </w:t>
            </w:r>
            <w:r w:rsidR="00994EEE">
              <w:rPr>
                <w:lang w:val="kk-KZ"/>
              </w:rPr>
              <w:t>қазақ мәдениеті мен қазақ тілінің  статусы және олардың ұлтты</w:t>
            </w:r>
            <w:proofErr w:type="gramStart"/>
            <w:r w:rsidR="00994EEE">
              <w:rPr>
                <w:lang w:val="kk-KZ"/>
              </w:rPr>
              <w:t>қ-</w:t>
            </w:r>
            <w:proofErr w:type="gramEnd"/>
            <w:r w:rsidR="00994EEE">
              <w:rPr>
                <w:lang w:val="kk-KZ"/>
              </w:rPr>
              <w:t xml:space="preserve">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алады</w:t>
            </w:r>
            <w:r w:rsidRPr="00E103C4">
              <w:t xml:space="preserve">, </w:t>
            </w:r>
            <w:r w:rsidR="003034DB">
              <w:rPr>
                <w:lang w:val="kk-KZ"/>
              </w:rPr>
              <w:t xml:space="preserve"> мәдени ерекшеліктерді ескере отырып, өзінің болашақ </w:t>
            </w:r>
            <w:proofErr w:type="gramStart"/>
            <w:r w:rsidR="003034DB">
              <w:rPr>
                <w:lang w:val="kk-KZ"/>
              </w:rPr>
              <w:t>к</w:t>
            </w:r>
            <w:proofErr w:type="gramEnd"/>
            <w:r w:rsidR="003034DB">
              <w:rPr>
                <w:lang w:val="kk-KZ"/>
              </w:rPr>
              <w:t>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саясатын  об</w:t>
            </w:r>
            <w:proofErr w:type="spellStart"/>
            <w:r w:rsidR="00E103C4" w:rsidRPr="00E103C4">
              <w:t>ъектив</w:t>
            </w:r>
            <w:proofErr w:type="spellEnd"/>
            <w:r>
              <w:rPr>
                <w:lang w:val="kk-KZ"/>
              </w:rPr>
              <w:t>ті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 xml:space="preserve">яларында мәдени ерекшеліктерді ескере отырып мәдениет </w:t>
            </w:r>
            <w:r>
              <w:rPr>
                <w:lang w:val="kk-KZ"/>
              </w:rPr>
              <w:lastRenderedPageBreak/>
              <w:t xml:space="preserve">мәселелері бойынша </w:t>
            </w:r>
            <w:proofErr w:type="gramStart"/>
            <w:r>
              <w:rPr>
                <w:lang w:val="kk-KZ"/>
              </w:rPr>
              <w:t>п</w:t>
            </w:r>
            <w:proofErr w:type="gramEnd"/>
            <w:r>
              <w:rPr>
                <w:lang w:val="kk-KZ"/>
              </w:rPr>
              <w:t>ікірталасқа түсе алады</w:t>
            </w:r>
            <w:r w:rsidR="002337BE" w:rsidRPr="00E103C4">
              <w:rPr>
                <w:iCs/>
              </w:rPr>
              <w:t>.</w:t>
            </w:r>
          </w:p>
        </w:tc>
      </w:tr>
      <w:tr w:rsidR="00084F1A" w:rsidRPr="009152E3"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lastRenderedPageBreak/>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7844" w:type="dxa"/>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t xml:space="preserve">Әдебиет және </w:t>
            </w:r>
            <w:r w:rsidR="00084F1A" w:rsidRPr="00553829">
              <w:rPr>
                <w:rStyle w:val="shorttext"/>
                <w:bCs/>
              </w:rPr>
              <w:t xml:space="preserve"> ресурс</w:t>
            </w:r>
            <w:r>
              <w:rPr>
                <w:rStyle w:val="shorttext"/>
                <w:bCs/>
                <w:lang w:val="kk-KZ"/>
              </w:rPr>
              <w:t>тар</w:t>
            </w:r>
          </w:p>
        </w:tc>
        <w:tc>
          <w:tcPr>
            <w:tcW w:w="7844" w:type="dxa"/>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312F51"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312F51"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312F51"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312F51"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9152E3"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w:t>
            </w:r>
            <w:r>
              <w:rPr>
                <w:lang w:val="kk-KZ"/>
              </w:rPr>
              <w:lastRenderedPageBreak/>
              <w:t>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B55BD8">
        <w:tc>
          <w:tcPr>
            <w:tcW w:w="1951"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7844" w:type="dxa"/>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9"/>
        <w:gridCol w:w="5520"/>
        <w:gridCol w:w="858"/>
        <w:gridCol w:w="2354"/>
      </w:tblGrid>
      <w:tr w:rsidR="005250F7"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54751">
            <w:pPr>
              <w:jc w:val="center"/>
              <w:rPr>
                <w:b/>
              </w:rPr>
            </w:pPr>
            <w:proofErr w:type="spellStart"/>
            <w:r w:rsidRPr="00EF2737">
              <w:rPr>
                <w:b/>
              </w:rPr>
              <w:t>Максималь</w:t>
            </w:r>
            <w:proofErr w:type="spellEnd"/>
            <w:r w:rsidR="00854751">
              <w:rPr>
                <w:b/>
                <w:lang w:val="kk-KZ"/>
              </w:rPr>
              <w:t>ды</w:t>
            </w:r>
            <w:r w:rsidRPr="00EF2737">
              <w:rPr>
                <w:b/>
              </w:rPr>
              <w:t xml:space="preserve"> балл</w:t>
            </w:r>
          </w:p>
        </w:tc>
      </w:tr>
      <w:tr w:rsidR="003643AC" w:rsidRPr="002D437B" w:rsidTr="00C319E2">
        <w:trPr>
          <w:trHeight w:val="344"/>
        </w:trPr>
        <w:tc>
          <w:tcPr>
            <w:tcW w:w="504"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884B35">
        <w:trPr>
          <w:trHeight w:val="344"/>
        </w:trPr>
        <w:tc>
          <w:tcPr>
            <w:tcW w:w="504" w:type="pct"/>
            <w:vMerge w:val="restar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442" w:type="pct"/>
            <w:tcBorders>
              <w:top w:val="single" w:sz="4" w:space="0" w:color="auto"/>
              <w:left w:val="single" w:sz="4" w:space="0" w:color="auto"/>
              <w:right w:val="single" w:sz="4" w:space="0" w:color="auto"/>
            </w:tcBorders>
          </w:tcPr>
          <w:p w:rsidR="002337BE" w:rsidRPr="00F05D3A" w:rsidRDefault="00EB78B2"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2337BE" w:rsidP="002337BE">
            <w:pPr>
              <w:jc w:val="center"/>
              <w:rPr>
                <w:lang w:val="kk-KZ"/>
              </w:rPr>
            </w:pPr>
          </w:p>
        </w:tc>
      </w:tr>
      <w:tr w:rsidR="002337BE" w:rsidRPr="002D437B" w:rsidTr="00884B35">
        <w:trPr>
          <w:trHeight w:val="344"/>
        </w:trPr>
        <w:tc>
          <w:tcPr>
            <w:tcW w:w="504" w:type="pct"/>
            <w:vMerge/>
            <w:tcBorders>
              <w:left w:val="single" w:sz="4" w:space="0" w:color="auto"/>
              <w:right w:val="single" w:sz="4" w:space="0" w:color="auto"/>
            </w:tcBorders>
            <w:shd w:val="clear" w:color="auto" w:fill="auto"/>
          </w:tcPr>
          <w:p w:rsidR="002337BE" w:rsidRPr="002D437B" w:rsidRDefault="002337BE" w:rsidP="002337BE">
            <w:pPr>
              <w:jc w:val="center"/>
              <w:rPr>
                <w:lang w:val="kk-KZ"/>
              </w:rPr>
            </w:pPr>
          </w:p>
        </w:tc>
        <w:tc>
          <w:tcPr>
            <w:tcW w:w="2842" w:type="pct"/>
            <w:tcBorders>
              <w:top w:val="single" w:sz="4" w:space="0" w:color="auto"/>
              <w:left w:val="single" w:sz="4" w:space="0" w:color="auto"/>
              <w:right w:val="single" w:sz="4" w:space="0" w:color="auto"/>
            </w:tcBorders>
          </w:tcPr>
          <w:p w:rsidR="002337BE" w:rsidRPr="001D6096" w:rsidRDefault="002337BE" w:rsidP="001D6096">
            <w:pPr>
              <w:shd w:val="clear" w:color="auto" w:fill="FFFFFF"/>
              <w:jc w:val="both"/>
              <w:rPr>
                <w:lang w:val="kk-KZ"/>
              </w:rPr>
            </w:pPr>
            <w:r w:rsidRPr="00F05D3A">
              <w:rPr>
                <w:b/>
                <w:lang w:val="kk-KZ"/>
              </w:rPr>
              <w:t xml:space="preserve"> 1</w:t>
            </w:r>
            <w:r w:rsidR="00DF2499">
              <w:rPr>
                <w:b/>
                <w:lang w:val="kk-KZ"/>
              </w:rPr>
              <w:t>, 2</w:t>
            </w:r>
            <w:r w:rsidR="00854751">
              <w:rPr>
                <w:b/>
                <w:lang w:val="kk-KZ"/>
              </w:rPr>
              <w:t xml:space="preserve"> </w:t>
            </w:r>
            <w:r w:rsidR="009B5D32" w:rsidRPr="00854751">
              <w:rPr>
                <w:b/>
                <w:lang w:val="kk-KZ"/>
              </w:rPr>
              <w:t>практи</w:t>
            </w:r>
            <w:r w:rsidR="009B5D32">
              <w:rPr>
                <w:b/>
                <w:lang w:val="kk-KZ"/>
              </w:rPr>
              <w:t>калық сабақтар</w:t>
            </w:r>
            <w:r w:rsidRPr="00F05D3A">
              <w:rPr>
                <w:b/>
                <w:lang w:val="kk-KZ"/>
              </w:rPr>
              <w:t>.</w:t>
            </w:r>
            <w:r w:rsidR="001D6096">
              <w:rPr>
                <w:b/>
                <w:lang w:val="kk-KZ"/>
              </w:rPr>
              <w:t xml:space="preserve"> </w:t>
            </w:r>
            <w:r w:rsidR="001D6096" w:rsidRPr="001D6096">
              <w:rPr>
                <w:bCs/>
                <w:lang w:val="kk-KZ"/>
              </w:rPr>
              <w:t xml:space="preserve">Мәдениет </w:t>
            </w:r>
            <w:r w:rsidR="001D6096">
              <w:rPr>
                <w:bCs/>
                <w:lang w:val="kk-KZ"/>
              </w:rPr>
              <w:t>және оның адам өміріндегі рөлі мен орны</w:t>
            </w:r>
            <w:r w:rsidR="003643AC" w:rsidRPr="001D6096">
              <w:rPr>
                <w:bCs/>
                <w:lang w:val="kk-KZ"/>
              </w:rPr>
              <w:t>.</w:t>
            </w:r>
          </w:p>
        </w:tc>
        <w:tc>
          <w:tcPr>
            <w:tcW w:w="442" w:type="pct"/>
            <w:tcBorders>
              <w:top w:val="single" w:sz="4" w:space="0" w:color="auto"/>
              <w:left w:val="single" w:sz="4" w:space="0" w:color="auto"/>
              <w:right w:val="single" w:sz="4" w:space="0" w:color="auto"/>
            </w:tcBorders>
          </w:tcPr>
          <w:p w:rsidR="002337BE" w:rsidRPr="00F05D3A" w:rsidRDefault="00DF2499"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2337BE" w:rsidRPr="00F05D3A" w:rsidRDefault="00B8100A" w:rsidP="002337BE">
            <w:pPr>
              <w:jc w:val="center"/>
              <w:rPr>
                <w:lang w:val="kk-KZ"/>
              </w:rPr>
            </w:pPr>
            <w:r>
              <w:rPr>
                <w:lang w:val="kk-KZ"/>
              </w:rPr>
              <w:t>20</w:t>
            </w:r>
          </w:p>
        </w:tc>
      </w:tr>
      <w:tr w:rsidR="003643AC" w:rsidRPr="002D437B" w:rsidTr="00884B35">
        <w:trPr>
          <w:trHeight w:val="344"/>
        </w:trPr>
        <w:tc>
          <w:tcPr>
            <w:tcW w:w="504"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842" w:type="pct"/>
            <w:tcBorders>
              <w:top w:val="single" w:sz="4" w:space="0" w:color="auto"/>
              <w:left w:val="single" w:sz="4" w:space="0" w:color="auto"/>
              <w:right w:val="single" w:sz="4" w:space="0" w:color="auto"/>
            </w:tcBorders>
          </w:tcPr>
          <w:p w:rsidR="003643AC" w:rsidRPr="00F05D3A" w:rsidRDefault="001D6096" w:rsidP="001D6096">
            <w:pPr>
              <w:shd w:val="clear" w:color="auto" w:fill="FFFFFF"/>
              <w:jc w:val="center"/>
              <w:rPr>
                <w:b/>
                <w:lang w:val="kk-KZ"/>
              </w:rPr>
            </w:pPr>
            <w:r w:rsidRPr="001D6096">
              <w:rPr>
                <w:b/>
                <w:bCs/>
                <w:lang w:val="kk-KZ"/>
              </w:rPr>
              <w:t>Мәдениет</w:t>
            </w:r>
            <w:r w:rsidRPr="003643AC">
              <w:rPr>
                <w:b/>
                <w:bCs/>
              </w:rPr>
              <w:t xml:space="preserve"> </w:t>
            </w:r>
            <w:r>
              <w:rPr>
                <w:b/>
                <w:bCs/>
                <w:lang w:val="kk-KZ"/>
              </w:rPr>
              <w:t>с</w:t>
            </w:r>
            <w:proofErr w:type="spellStart"/>
            <w:r w:rsidR="003643AC" w:rsidRPr="003643AC">
              <w:rPr>
                <w:b/>
                <w:bCs/>
              </w:rPr>
              <w:t>емиотика</w:t>
            </w:r>
            <w:proofErr w:type="spellEnd"/>
            <w:r>
              <w:rPr>
                <w:b/>
                <w:bCs/>
                <w:lang w:val="kk-KZ"/>
              </w:rPr>
              <w:t>сы</w:t>
            </w:r>
          </w:p>
        </w:tc>
        <w:tc>
          <w:tcPr>
            <w:tcW w:w="442"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212"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884B35">
        <w:trPr>
          <w:trHeight w:val="504"/>
        </w:trPr>
        <w:tc>
          <w:tcPr>
            <w:tcW w:w="504"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842"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r>
      <w:tr w:rsidR="00E1751E" w:rsidRPr="002D437B" w:rsidTr="00884B35">
        <w:trPr>
          <w:trHeight w:val="585"/>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Borders>
              <w:top w:val="single" w:sz="4" w:space="0" w:color="auto"/>
              <w:left w:val="single" w:sz="4" w:space="0" w:color="auto"/>
              <w:right w:val="single" w:sz="4" w:space="0" w:color="auto"/>
            </w:tcBorders>
          </w:tcPr>
          <w:p w:rsidR="00E1751E" w:rsidRPr="00F91EA6" w:rsidRDefault="00E1751E" w:rsidP="001D6096">
            <w:pPr>
              <w:widowControl w:val="0"/>
              <w:jc w:val="both"/>
              <w:rPr>
                <w:lang w:val="kk-KZ"/>
              </w:rPr>
            </w:pPr>
            <w:r w:rsidRPr="00F05D3A">
              <w:rPr>
                <w:b/>
                <w:bCs/>
                <w:lang w:val="kk-KZ"/>
              </w:rPr>
              <w:t xml:space="preserve"> </w:t>
            </w:r>
            <w:r>
              <w:rPr>
                <w:b/>
                <w:bCs/>
                <w:lang w:val="kk-KZ"/>
              </w:rPr>
              <w:t>3, 4</w:t>
            </w:r>
            <w:r w:rsidR="009B5D32" w:rsidRPr="00854751">
              <w:rPr>
                <w:b/>
                <w:lang w:val="kk-KZ"/>
              </w:rPr>
              <w:t xml:space="preserve"> практи</w:t>
            </w:r>
            <w:r w:rsidR="009B5D32">
              <w:rPr>
                <w:b/>
                <w:lang w:val="kk-KZ"/>
              </w:rPr>
              <w:t>калық сабақтар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E1751E" w:rsidRPr="00F05D3A" w:rsidRDefault="00B8100A" w:rsidP="002337BE">
            <w:pPr>
              <w:jc w:val="center"/>
              <w:rPr>
                <w:lang w:val="kk-KZ"/>
              </w:rPr>
            </w:pPr>
            <w:r>
              <w:rPr>
                <w:lang w:val="kk-KZ"/>
              </w:rPr>
              <w:t>20</w:t>
            </w:r>
          </w:p>
        </w:tc>
      </w:tr>
      <w:tr w:rsidR="00E1751E" w:rsidRPr="002D437B" w:rsidTr="00884B35">
        <w:trPr>
          <w:trHeight w:val="344"/>
        </w:trPr>
        <w:tc>
          <w:tcPr>
            <w:tcW w:w="504"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842"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442"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212" w:type="pct"/>
            <w:tcBorders>
              <w:top w:val="single" w:sz="4" w:space="0" w:color="auto"/>
              <w:left w:val="single" w:sz="4" w:space="0" w:color="auto"/>
              <w:right w:val="single" w:sz="4" w:space="0" w:color="auto"/>
            </w:tcBorders>
          </w:tcPr>
          <w:p w:rsidR="00E1751E" w:rsidRPr="00F05D3A" w:rsidRDefault="00E1751E" w:rsidP="00E55913">
            <w:pPr>
              <w:jc w:val="center"/>
              <w:rPr>
                <w:lang w:val="kk-KZ"/>
              </w:rPr>
            </w:pPr>
            <w:r w:rsidRPr="00F05D3A">
              <w:rPr>
                <w:lang w:val="kk-KZ"/>
              </w:rPr>
              <w:t>2</w:t>
            </w:r>
            <w:r w:rsidR="00E55913">
              <w:rPr>
                <w:lang w:val="kk-KZ"/>
              </w:rPr>
              <w:t>5</w:t>
            </w:r>
          </w:p>
        </w:tc>
      </w:tr>
      <w:tr w:rsidR="003837C0" w:rsidRPr="002D437B" w:rsidTr="003837C0">
        <w:trPr>
          <w:trHeight w:val="366"/>
        </w:trPr>
        <w:tc>
          <w:tcPr>
            <w:tcW w:w="504" w:type="pct"/>
            <w:vMerge w:val="restart"/>
            <w:tcBorders>
              <w:left w:val="single" w:sz="4" w:space="0" w:color="auto"/>
              <w:right w:val="single" w:sz="4" w:space="0" w:color="auto"/>
            </w:tcBorders>
            <w:shd w:val="clear" w:color="auto" w:fill="auto"/>
          </w:tcPr>
          <w:p w:rsidR="003837C0" w:rsidRPr="002D437B" w:rsidRDefault="003837C0" w:rsidP="002337BE">
            <w:pPr>
              <w:jc w:val="center"/>
              <w:rPr>
                <w:lang w:val="kk-KZ"/>
              </w:rPr>
            </w:pPr>
          </w:p>
        </w:tc>
        <w:tc>
          <w:tcPr>
            <w:tcW w:w="2842" w:type="pct"/>
          </w:tcPr>
          <w:p w:rsidR="003837C0" w:rsidRDefault="003837C0" w:rsidP="003643AC">
            <w:pPr>
              <w:jc w:val="center"/>
              <w:rPr>
                <w:b/>
                <w:bCs/>
                <w:lang w:val="kk-KZ"/>
              </w:rPr>
            </w:pPr>
          </w:p>
          <w:p w:rsidR="003837C0" w:rsidRPr="003837C0" w:rsidRDefault="001D6096" w:rsidP="001D6096">
            <w:pPr>
              <w:jc w:val="center"/>
              <w:rPr>
                <w:b/>
                <w:lang w:val="kk-KZ"/>
              </w:rPr>
            </w:pPr>
            <w:r>
              <w:rPr>
                <w:b/>
                <w:bCs/>
                <w:lang w:val="kk-KZ"/>
              </w:rPr>
              <w:t>Мәдениет а</w:t>
            </w:r>
            <w:proofErr w:type="spellStart"/>
            <w:r w:rsidR="003837C0" w:rsidRPr="003643AC">
              <w:rPr>
                <w:b/>
                <w:bCs/>
              </w:rPr>
              <w:t>натомия</w:t>
            </w:r>
            <w:proofErr w:type="spellEnd"/>
            <w:r>
              <w:rPr>
                <w:b/>
                <w:bCs/>
                <w:lang w:val="kk-KZ"/>
              </w:rPr>
              <w:t>сы</w:t>
            </w:r>
          </w:p>
        </w:tc>
        <w:tc>
          <w:tcPr>
            <w:tcW w:w="44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c>
          <w:tcPr>
            <w:tcW w:w="1212" w:type="pct"/>
            <w:tcBorders>
              <w:top w:val="single" w:sz="4" w:space="0" w:color="auto"/>
              <w:left w:val="single" w:sz="4" w:space="0" w:color="auto"/>
              <w:right w:val="single" w:sz="4" w:space="0" w:color="auto"/>
            </w:tcBorders>
          </w:tcPr>
          <w:p w:rsidR="003837C0" w:rsidRPr="00F05D3A" w:rsidRDefault="003837C0" w:rsidP="002337BE">
            <w:pPr>
              <w:jc w:val="center"/>
              <w:rPr>
                <w:lang w:val="kk-KZ"/>
              </w:rPr>
            </w:pPr>
          </w:p>
        </w:tc>
      </w:tr>
      <w:tr w:rsidR="00B8100A" w:rsidRPr="002D437B" w:rsidTr="00884B35">
        <w:trPr>
          <w:trHeight w:val="448"/>
        </w:trPr>
        <w:tc>
          <w:tcPr>
            <w:tcW w:w="504" w:type="pct"/>
            <w:vMerge/>
            <w:tcBorders>
              <w:left w:val="single" w:sz="4" w:space="0" w:color="auto"/>
              <w:right w:val="single" w:sz="4" w:space="0" w:color="auto"/>
            </w:tcBorders>
            <w:shd w:val="clear" w:color="auto" w:fill="auto"/>
          </w:tcPr>
          <w:p w:rsidR="00B8100A" w:rsidRDefault="00B8100A" w:rsidP="002337BE">
            <w:pPr>
              <w:jc w:val="center"/>
              <w:rPr>
                <w:lang w:val="kk-KZ"/>
              </w:rPr>
            </w:pPr>
          </w:p>
        </w:tc>
        <w:tc>
          <w:tcPr>
            <w:tcW w:w="2842" w:type="pct"/>
          </w:tcPr>
          <w:p w:rsidR="00B8100A" w:rsidRPr="005A58E0" w:rsidRDefault="00B8100A" w:rsidP="00E04ACB">
            <w:pPr>
              <w:jc w:val="both"/>
              <w:rPr>
                <w:color w:val="000000"/>
                <w:shd w:val="clear" w:color="auto" w:fill="FFFFFF"/>
                <w:lang w:val="kk-KZ"/>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sidRPr="005A58E0">
              <w:rPr>
                <w:color w:val="000000"/>
                <w:shd w:val="clear" w:color="auto" w:fill="FFFFFF"/>
                <w:lang w:val="kk-KZ"/>
              </w:rPr>
              <w:t>.</w:t>
            </w:r>
          </w:p>
        </w:tc>
        <w:tc>
          <w:tcPr>
            <w:tcW w:w="442" w:type="pct"/>
            <w:tcBorders>
              <w:top w:val="single" w:sz="4" w:space="0" w:color="auto"/>
              <w:left w:val="single" w:sz="4" w:space="0" w:color="auto"/>
              <w:right w:val="single" w:sz="4" w:space="0" w:color="auto"/>
            </w:tcBorders>
          </w:tcPr>
          <w:p w:rsidR="00B8100A" w:rsidRPr="00F05D3A" w:rsidRDefault="00AA1FC1" w:rsidP="00E04ACB">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B8100A" w:rsidRPr="00F05D3A" w:rsidRDefault="00B8100A" w:rsidP="00E04ACB">
            <w:pPr>
              <w:jc w:val="center"/>
              <w:rPr>
                <w:lang w:val="kk-KZ"/>
              </w:rPr>
            </w:pPr>
          </w:p>
        </w:tc>
      </w:tr>
      <w:tr w:rsidR="00062C68" w:rsidRPr="002D437B" w:rsidTr="00884B35">
        <w:trPr>
          <w:trHeight w:val="344"/>
        </w:trPr>
        <w:tc>
          <w:tcPr>
            <w:tcW w:w="504" w:type="pct"/>
            <w:vMerge w:val="restart"/>
            <w:tcBorders>
              <w:left w:val="single" w:sz="4" w:space="0" w:color="auto"/>
              <w:right w:val="single" w:sz="4" w:space="0" w:color="auto"/>
            </w:tcBorders>
            <w:shd w:val="clear" w:color="auto" w:fill="auto"/>
          </w:tcPr>
          <w:p w:rsidR="00062C68" w:rsidRPr="002D437B" w:rsidRDefault="00062C68" w:rsidP="00D31458">
            <w:pPr>
              <w:jc w:val="center"/>
            </w:pPr>
            <w:r>
              <w:t>5</w:t>
            </w:r>
          </w:p>
        </w:tc>
        <w:tc>
          <w:tcPr>
            <w:tcW w:w="2842" w:type="pct"/>
            <w:tcBorders>
              <w:top w:val="single" w:sz="4" w:space="0" w:color="auto"/>
              <w:left w:val="single" w:sz="4" w:space="0" w:color="auto"/>
              <w:bottom w:val="single" w:sz="4" w:space="0" w:color="auto"/>
              <w:right w:val="single" w:sz="4" w:space="0" w:color="auto"/>
            </w:tcBorders>
          </w:tcPr>
          <w:p w:rsidR="00062C68" w:rsidRPr="001D6096" w:rsidRDefault="00062C68" w:rsidP="00E04ACB">
            <w:pPr>
              <w:pStyle w:val="1"/>
              <w:spacing w:before="0" w:after="0"/>
              <w:jc w:val="both"/>
              <w:rPr>
                <w:rFonts w:ascii="Times New Roman" w:hAnsi="Times New Roman"/>
                <w:b w:val="0"/>
                <w:sz w:val="24"/>
                <w:szCs w:val="24"/>
                <w:lang w:val="kk-KZ"/>
              </w:rPr>
            </w:pPr>
            <w:r>
              <w:rPr>
                <w:rFonts w:ascii="Times New Roman" w:hAnsi="Times New Roman"/>
                <w:sz w:val="24"/>
                <w:szCs w:val="24"/>
                <w:lang w:val="kk-KZ"/>
              </w:rPr>
              <w:t>5</w:t>
            </w:r>
            <w:r w:rsidRPr="00854751">
              <w:rPr>
                <w:lang w:val="kk-KZ"/>
              </w:rPr>
              <w:t xml:space="preserve"> </w:t>
            </w:r>
            <w:r w:rsidRPr="009B5D32">
              <w:rPr>
                <w:rFonts w:ascii="Times New Roman" w:hAnsi="Times New Roman"/>
                <w:sz w:val="24"/>
                <w:szCs w:val="24"/>
                <w:lang w:val="kk-KZ"/>
              </w:rPr>
              <w:t>практи</w:t>
            </w:r>
            <w:r w:rsidRPr="009B5D32">
              <w:rPr>
                <w:rFonts w:ascii="Times New Roman" w:hAnsi="Times New Roman"/>
                <w:b w:val="0"/>
                <w:sz w:val="24"/>
                <w:szCs w:val="24"/>
                <w:lang w:val="kk-KZ"/>
              </w:rPr>
              <w:t>калық сабақ</w:t>
            </w:r>
            <w:r w:rsidRPr="00F05D3A">
              <w:rPr>
                <w:rFonts w:ascii="Times New Roman" w:hAnsi="Times New Roman"/>
                <w:sz w:val="24"/>
                <w:szCs w:val="24"/>
                <w:lang w:val="kk-KZ"/>
              </w:rPr>
              <w:t>.</w:t>
            </w:r>
            <w:r>
              <w:rPr>
                <w:rFonts w:ascii="Times New Roman" w:hAnsi="Times New Roman"/>
                <w:sz w:val="24"/>
                <w:szCs w:val="24"/>
                <w:lang w:val="kk-KZ"/>
              </w:rPr>
              <w:t xml:space="preserve"> </w:t>
            </w:r>
            <w:r w:rsidRPr="001D6096">
              <w:rPr>
                <w:rFonts w:ascii="Times New Roman" w:hAnsi="Times New Roman"/>
                <w:b w:val="0"/>
                <w:sz w:val="24"/>
                <w:szCs w:val="24"/>
                <w:lang w:val="kk-KZ"/>
              </w:rPr>
              <w:t>Мәдениет</w:t>
            </w:r>
            <w:r w:rsidRPr="001D6096">
              <w:rPr>
                <w:rFonts w:ascii="Times New Roman" w:hAnsi="Times New Roman"/>
                <w:b w:val="0"/>
                <w:bCs w:val="0"/>
                <w:sz w:val="24"/>
                <w:szCs w:val="24"/>
                <w:lang w:val="kk-KZ"/>
              </w:rPr>
              <w:t>тің кеңістігі мен формалары</w:t>
            </w:r>
            <w:r w:rsidRPr="001D6096">
              <w:rPr>
                <w:rFonts w:ascii="Times New Roman" w:hAnsi="Times New Roman"/>
                <w:b w:val="0"/>
                <w:sz w:val="24"/>
                <w:szCs w:val="24"/>
                <w:lang w:val="kk-KZ"/>
              </w:rPr>
              <w:t>, құрылымы,  парадигма</w:t>
            </w:r>
            <w:r>
              <w:rPr>
                <w:rFonts w:ascii="Times New Roman" w:hAnsi="Times New Roman"/>
                <w:b w:val="0"/>
                <w:sz w:val="24"/>
                <w:szCs w:val="24"/>
                <w:lang w:val="kk-KZ"/>
              </w:rPr>
              <w:t>ла</w:t>
            </w:r>
            <w:r w:rsidRPr="001D6096">
              <w:rPr>
                <w:rFonts w:ascii="Times New Roman" w:hAnsi="Times New Roman"/>
                <w:b w:val="0"/>
                <w:sz w:val="24"/>
                <w:szCs w:val="24"/>
                <w:lang w:val="kk-KZ"/>
              </w:rPr>
              <w:t>ры,  мәдени сценарийлер.</w:t>
            </w:r>
          </w:p>
        </w:tc>
        <w:tc>
          <w:tcPr>
            <w:tcW w:w="442" w:type="pct"/>
            <w:tcBorders>
              <w:top w:val="single" w:sz="4" w:space="0" w:color="auto"/>
              <w:left w:val="single" w:sz="4" w:space="0" w:color="auto"/>
              <w:right w:val="single" w:sz="4" w:space="0" w:color="auto"/>
            </w:tcBorders>
          </w:tcPr>
          <w:p w:rsidR="00062C68" w:rsidRPr="00F05D3A" w:rsidRDefault="00AA1FC1" w:rsidP="00E04ACB">
            <w:pPr>
              <w:jc w:val="center"/>
              <w:rPr>
                <w:lang w:val="kk-KZ"/>
              </w:rPr>
            </w:pPr>
            <w:r>
              <w:rPr>
                <w:lang w:val="kk-KZ"/>
              </w:rPr>
              <w:t>1</w:t>
            </w:r>
          </w:p>
        </w:tc>
        <w:tc>
          <w:tcPr>
            <w:tcW w:w="1212" w:type="pct"/>
            <w:tcBorders>
              <w:top w:val="single" w:sz="4" w:space="0" w:color="auto"/>
              <w:left w:val="single" w:sz="4" w:space="0" w:color="auto"/>
              <w:right w:val="single" w:sz="4" w:space="0" w:color="auto"/>
            </w:tcBorders>
          </w:tcPr>
          <w:p w:rsidR="00062C68" w:rsidRPr="00F05D3A" w:rsidRDefault="00062C68" w:rsidP="00E55913">
            <w:pPr>
              <w:jc w:val="center"/>
              <w:rPr>
                <w:lang w:val="kk-KZ"/>
              </w:rPr>
            </w:pPr>
            <w:r>
              <w:rPr>
                <w:lang w:val="kk-KZ"/>
              </w:rPr>
              <w:t>10</w:t>
            </w:r>
          </w:p>
        </w:tc>
      </w:tr>
      <w:tr w:rsidR="00062C68" w:rsidRPr="002D437B" w:rsidTr="00B8100A">
        <w:trPr>
          <w:trHeight w:val="1209"/>
        </w:trPr>
        <w:tc>
          <w:tcPr>
            <w:tcW w:w="504" w:type="pct"/>
            <w:vMerge/>
            <w:tcBorders>
              <w:left w:val="single" w:sz="4" w:space="0" w:color="auto"/>
              <w:right w:val="single" w:sz="4" w:space="0" w:color="auto"/>
            </w:tcBorders>
            <w:shd w:val="clear" w:color="auto" w:fill="auto"/>
          </w:tcPr>
          <w:p w:rsidR="00062C68" w:rsidRPr="002D437B" w:rsidRDefault="00062C68" w:rsidP="008C3028">
            <w:pPr>
              <w:jc w:val="center"/>
            </w:pPr>
          </w:p>
        </w:tc>
        <w:tc>
          <w:tcPr>
            <w:tcW w:w="2842" w:type="pct"/>
            <w:tcBorders>
              <w:top w:val="single" w:sz="4" w:space="0" w:color="auto"/>
              <w:left w:val="single" w:sz="4" w:space="0" w:color="auto"/>
              <w:right w:val="single" w:sz="4" w:space="0" w:color="auto"/>
            </w:tcBorders>
          </w:tcPr>
          <w:p w:rsidR="00062C68" w:rsidRPr="009B5D32" w:rsidRDefault="00062C68" w:rsidP="00E04ACB">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062C68" w:rsidRDefault="00062C68" w:rsidP="00E04ACB">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p w:rsidR="00062C68" w:rsidRPr="002A5EA5" w:rsidRDefault="00062C68" w:rsidP="00E04ACB">
            <w:pPr>
              <w:jc w:val="both"/>
              <w:rPr>
                <w:lang w:val="kk-KZ"/>
              </w:rPr>
            </w:pPr>
          </w:p>
        </w:tc>
        <w:tc>
          <w:tcPr>
            <w:tcW w:w="442" w:type="pct"/>
            <w:tcBorders>
              <w:top w:val="single" w:sz="4" w:space="0" w:color="auto"/>
              <w:left w:val="single" w:sz="4" w:space="0" w:color="auto"/>
              <w:right w:val="single" w:sz="4" w:space="0" w:color="auto"/>
            </w:tcBorders>
          </w:tcPr>
          <w:p w:rsidR="00062C68" w:rsidRPr="00F05D3A" w:rsidRDefault="00062C68" w:rsidP="00E04ACB">
            <w:pPr>
              <w:jc w:val="center"/>
              <w:rPr>
                <w:lang w:val="kk-KZ"/>
              </w:rPr>
            </w:pPr>
          </w:p>
        </w:tc>
        <w:tc>
          <w:tcPr>
            <w:tcW w:w="1212" w:type="pct"/>
            <w:tcBorders>
              <w:top w:val="single" w:sz="4" w:space="0" w:color="auto"/>
              <w:left w:val="single" w:sz="4" w:space="0" w:color="auto"/>
              <w:right w:val="single" w:sz="4" w:space="0" w:color="auto"/>
            </w:tcBorders>
          </w:tcPr>
          <w:p w:rsidR="00062C68" w:rsidRPr="00F05D3A" w:rsidRDefault="00062C68" w:rsidP="00E04ACB">
            <w:pPr>
              <w:jc w:val="center"/>
              <w:rPr>
                <w:lang w:val="kk-KZ"/>
              </w:rPr>
            </w:pPr>
            <w:r>
              <w:rPr>
                <w:lang w:val="kk-KZ"/>
              </w:rPr>
              <w:t>25</w:t>
            </w:r>
          </w:p>
        </w:tc>
      </w:tr>
      <w:tr w:rsidR="00062C68" w:rsidRPr="002D437B" w:rsidTr="000578CF">
        <w:trPr>
          <w:trHeight w:val="1141"/>
        </w:trPr>
        <w:tc>
          <w:tcPr>
            <w:tcW w:w="504" w:type="pct"/>
            <w:vMerge/>
            <w:tcBorders>
              <w:left w:val="single" w:sz="4" w:space="0" w:color="auto"/>
              <w:bottom w:val="single" w:sz="4" w:space="0" w:color="auto"/>
              <w:right w:val="single" w:sz="4" w:space="0" w:color="auto"/>
            </w:tcBorders>
            <w:shd w:val="clear" w:color="auto" w:fill="auto"/>
          </w:tcPr>
          <w:p w:rsidR="00062C68" w:rsidRPr="002D437B" w:rsidRDefault="00062C68" w:rsidP="008C3028">
            <w:pPr>
              <w:jc w:val="center"/>
            </w:pPr>
          </w:p>
        </w:tc>
        <w:tc>
          <w:tcPr>
            <w:tcW w:w="2842" w:type="pct"/>
            <w:tcBorders>
              <w:top w:val="single" w:sz="4" w:space="0" w:color="auto"/>
              <w:left w:val="single" w:sz="4" w:space="0" w:color="auto"/>
              <w:bottom w:val="single" w:sz="4" w:space="0" w:color="auto"/>
              <w:right w:val="single" w:sz="4" w:space="0" w:color="auto"/>
            </w:tcBorders>
          </w:tcPr>
          <w:p w:rsidR="00062C68" w:rsidRPr="009B5D32" w:rsidRDefault="00062C68" w:rsidP="00E04ACB">
            <w:pPr>
              <w:jc w:val="both"/>
              <w:rPr>
                <w:b/>
              </w:rPr>
            </w:pPr>
            <w:r>
              <w:rPr>
                <w:b/>
                <w:bCs/>
                <w:lang w:val="kk-KZ"/>
              </w:rPr>
              <w:t xml:space="preserve"> АБ 1</w:t>
            </w:r>
          </w:p>
        </w:tc>
        <w:tc>
          <w:tcPr>
            <w:tcW w:w="442" w:type="pct"/>
            <w:tcBorders>
              <w:top w:val="single" w:sz="4" w:space="0" w:color="auto"/>
              <w:left w:val="single" w:sz="4" w:space="0" w:color="auto"/>
              <w:bottom w:val="single" w:sz="4" w:space="0" w:color="auto"/>
              <w:right w:val="single" w:sz="4" w:space="0" w:color="auto"/>
            </w:tcBorders>
          </w:tcPr>
          <w:p w:rsidR="00062C68" w:rsidRPr="00F05D3A" w:rsidRDefault="00062C68" w:rsidP="00E04ACB">
            <w:pPr>
              <w:jc w:val="center"/>
              <w:rPr>
                <w:lang w:val="kk-KZ"/>
              </w:rPr>
            </w:pPr>
          </w:p>
        </w:tc>
        <w:tc>
          <w:tcPr>
            <w:tcW w:w="1212" w:type="pct"/>
            <w:tcBorders>
              <w:top w:val="single" w:sz="4" w:space="0" w:color="auto"/>
              <w:left w:val="single" w:sz="4" w:space="0" w:color="auto"/>
              <w:bottom w:val="single" w:sz="4" w:space="0" w:color="auto"/>
              <w:right w:val="single" w:sz="4" w:space="0" w:color="auto"/>
            </w:tcBorders>
          </w:tcPr>
          <w:p w:rsidR="00062C68" w:rsidRDefault="00062C68" w:rsidP="00E04ACB">
            <w:pPr>
              <w:jc w:val="center"/>
              <w:rPr>
                <w:lang w:val="kk-KZ"/>
              </w:rPr>
            </w:pPr>
            <w:r>
              <w:rPr>
                <w:lang w:val="kk-KZ"/>
              </w:rPr>
              <w:t>100</w:t>
            </w:r>
          </w:p>
        </w:tc>
      </w:tr>
      <w:tr w:rsidR="00B8100A" w:rsidRPr="002D437B" w:rsidTr="002337BE">
        <w:trPr>
          <w:trHeight w:val="345"/>
        </w:trPr>
        <w:tc>
          <w:tcPr>
            <w:tcW w:w="504" w:type="pct"/>
            <w:vMerge w:val="restart"/>
            <w:tcBorders>
              <w:left w:val="single" w:sz="4" w:space="0" w:color="auto"/>
              <w:right w:val="single" w:sz="4" w:space="0" w:color="auto"/>
            </w:tcBorders>
            <w:shd w:val="clear" w:color="auto" w:fill="auto"/>
          </w:tcPr>
          <w:p w:rsidR="00B8100A" w:rsidRPr="00D31458" w:rsidRDefault="00B8100A" w:rsidP="00D31458">
            <w:pPr>
              <w:jc w:val="center"/>
              <w:rPr>
                <w:lang w:val="kk-KZ"/>
              </w:rPr>
            </w:pPr>
            <w:r>
              <w:rPr>
                <w:lang w:val="kk-KZ"/>
              </w:rPr>
              <w:t>6</w:t>
            </w:r>
            <w:r>
              <w:t xml:space="preserve">, </w:t>
            </w:r>
            <w:r>
              <w:rPr>
                <w:lang w:val="kk-KZ"/>
              </w:rPr>
              <w:t>7</w:t>
            </w:r>
          </w:p>
        </w:tc>
        <w:tc>
          <w:tcPr>
            <w:tcW w:w="2842" w:type="pct"/>
            <w:tcBorders>
              <w:top w:val="single" w:sz="4" w:space="0" w:color="auto"/>
              <w:left w:val="single" w:sz="4" w:space="0" w:color="auto"/>
              <w:bottom w:val="single" w:sz="4" w:space="0" w:color="auto"/>
              <w:right w:val="single" w:sz="4" w:space="0" w:color="auto"/>
            </w:tcBorders>
          </w:tcPr>
          <w:p w:rsidR="00B8100A" w:rsidRPr="00F05D3A" w:rsidRDefault="00B8100A" w:rsidP="00D31458">
            <w:pPr>
              <w:autoSpaceDE w:val="0"/>
              <w:autoSpaceDN w:val="0"/>
              <w:adjustRightInd w:val="0"/>
              <w:jc w:val="both"/>
              <w:rPr>
                <w:bCs/>
              </w:rPr>
            </w:pPr>
            <w:r>
              <w:rPr>
                <w:b/>
                <w:bCs/>
                <w:lang w:val="kk-KZ"/>
              </w:rPr>
              <w:t>6,7 дәрістер</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44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r>
              <w:rPr>
                <w:lang w:val="kk-KZ"/>
              </w:rPr>
              <w:t>2</w:t>
            </w:r>
          </w:p>
        </w:tc>
        <w:tc>
          <w:tcPr>
            <w:tcW w:w="1212" w:type="pct"/>
            <w:tcBorders>
              <w:top w:val="single" w:sz="4" w:space="0" w:color="auto"/>
              <w:left w:val="single" w:sz="4" w:space="0" w:color="auto"/>
              <w:right w:val="single" w:sz="4" w:space="0" w:color="auto"/>
            </w:tcBorders>
          </w:tcPr>
          <w:p w:rsidR="00B8100A" w:rsidRPr="00F05D3A" w:rsidRDefault="00B8100A" w:rsidP="002337BE">
            <w:pPr>
              <w:jc w:val="center"/>
              <w:rPr>
                <w:lang w:val="kk-KZ"/>
              </w:rPr>
            </w:pPr>
          </w:p>
        </w:tc>
      </w:tr>
      <w:tr w:rsidR="00B8100A" w:rsidRPr="002D437B" w:rsidTr="00884B35">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2A5EA5" w:rsidRDefault="00B8100A" w:rsidP="002A5EA5">
            <w:pPr>
              <w:jc w:val="both"/>
              <w:rPr>
                <w:lang w:val="kk-KZ"/>
              </w:rPr>
            </w:pPr>
            <w:r>
              <w:rPr>
                <w:b/>
                <w:bCs/>
                <w:lang w:val="kk-KZ"/>
              </w:rPr>
              <w:t>6,</w:t>
            </w:r>
            <w:r w:rsidRPr="00F05D3A">
              <w:rPr>
                <w:b/>
                <w:bCs/>
                <w:lang w:val="kk-KZ"/>
              </w:rPr>
              <w:t xml:space="preserve"> </w:t>
            </w:r>
            <w:r>
              <w:rPr>
                <w:b/>
                <w:bCs/>
                <w:lang w:val="kk-KZ"/>
              </w:rPr>
              <w:t xml:space="preserve">7 </w:t>
            </w:r>
            <w:r w:rsidRPr="00854751">
              <w:rPr>
                <w:b/>
                <w:lang w:val="kk-KZ"/>
              </w:rPr>
              <w:t>практи</w:t>
            </w:r>
            <w:r>
              <w:rPr>
                <w:b/>
                <w:lang w:val="kk-KZ"/>
              </w:rPr>
              <w:t>калық сабақтар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442" w:type="pct"/>
          </w:tcPr>
          <w:p w:rsidR="00B8100A" w:rsidRPr="00F05D3A" w:rsidRDefault="00B8100A" w:rsidP="002337BE">
            <w:pPr>
              <w:jc w:val="center"/>
            </w:pPr>
            <w:r>
              <w:t>2</w:t>
            </w:r>
          </w:p>
        </w:tc>
        <w:tc>
          <w:tcPr>
            <w:tcW w:w="1212" w:type="pct"/>
          </w:tcPr>
          <w:p w:rsidR="00B8100A" w:rsidRPr="00E55913" w:rsidRDefault="00E55913"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lang w:val="kk-KZ"/>
              </w:rPr>
              <w:t>20</w:t>
            </w:r>
          </w:p>
        </w:tc>
      </w:tr>
      <w:tr w:rsidR="009152E3" w:rsidRPr="002D437B" w:rsidTr="008A15B8">
        <w:trPr>
          <w:trHeight w:val="276"/>
        </w:trPr>
        <w:tc>
          <w:tcPr>
            <w:tcW w:w="504" w:type="pct"/>
            <w:vMerge/>
            <w:tcBorders>
              <w:left w:val="single" w:sz="4" w:space="0" w:color="auto"/>
              <w:right w:val="single" w:sz="4" w:space="0" w:color="auto"/>
            </w:tcBorders>
            <w:shd w:val="clear" w:color="auto" w:fill="auto"/>
          </w:tcPr>
          <w:p w:rsidR="009152E3" w:rsidRPr="002D437B" w:rsidRDefault="009152E3" w:rsidP="002337BE">
            <w:pPr>
              <w:jc w:val="center"/>
            </w:pPr>
          </w:p>
        </w:tc>
        <w:tc>
          <w:tcPr>
            <w:tcW w:w="2842" w:type="pct"/>
            <w:vMerge w:val="restart"/>
            <w:tcBorders>
              <w:top w:val="single" w:sz="4" w:space="0" w:color="auto"/>
              <w:left w:val="single" w:sz="4" w:space="0" w:color="auto"/>
              <w:right w:val="single" w:sz="4" w:space="0" w:color="auto"/>
            </w:tcBorders>
          </w:tcPr>
          <w:p w:rsidR="009152E3" w:rsidRPr="009B5D32" w:rsidRDefault="009152E3"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9152E3" w:rsidRPr="003643AC" w:rsidRDefault="009152E3"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p w:rsidR="009152E3" w:rsidRPr="003643AC" w:rsidRDefault="009152E3" w:rsidP="00954AB8">
            <w:pPr>
              <w:rPr>
                <w:bCs/>
                <w:lang w:val="kk-KZ"/>
              </w:rPr>
            </w:pPr>
          </w:p>
        </w:tc>
        <w:tc>
          <w:tcPr>
            <w:tcW w:w="442" w:type="pct"/>
            <w:vMerge w:val="restart"/>
          </w:tcPr>
          <w:p w:rsidR="009152E3" w:rsidRPr="002A5EA5" w:rsidRDefault="009152E3" w:rsidP="002337BE">
            <w:pPr>
              <w:jc w:val="center"/>
              <w:rPr>
                <w:lang w:val="kk-KZ"/>
              </w:rPr>
            </w:pPr>
          </w:p>
        </w:tc>
        <w:tc>
          <w:tcPr>
            <w:tcW w:w="1212" w:type="pct"/>
            <w:vMerge w:val="restart"/>
          </w:tcPr>
          <w:p w:rsidR="009152E3" w:rsidRPr="00E55913" w:rsidRDefault="009152E3" w:rsidP="00E55913">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lang w:val="kk-KZ"/>
              </w:rPr>
            </w:pPr>
            <w:r>
              <w:rPr>
                <w:rFonts w:ascii="Times New Roman" w:hAnsi="Times New Roman"/>
                <w:sz w:val="24"/>
                <w:szCs w:val="24"/>
              </w:rPr>
              <w:t>1</w:t>
            </w:r>
            <w:r>
              <w:rPr>
                <w:rFonts w:ascii="Times New Roman" w:hAnsi="Times New Roman"/>
                <w:sz w:val="24"/>
                <w:szCs w:val="24"/>
                <w:lang w:val="kk-KZ"/>
              </w:rPr>
              <w:t>5</w:t>
            </w:r>
          </w:p>
        </w:tc>
      </w:tr>
      <w:tr w:rsidR="009152E3" w:rsidRPr="002D437B" w:rsidTr="00576254">
        <w:trPr>
          <w:trHeight w:val="823"/>
        </w:trPr>
        <w:tc>
          <w:tcPr>
            <w:tcW w:w="504" w:type="pct"/>
            <w:tcBorders>
              <w:left w:val="single" w:sz="4" w:space="0" w:color="auto"/>
              <w:right w:val="single" w:sz="4" w:space="0" w:color="auto"/>
            </w:tcBorders>
            <w:shd w:val="clear" w:color="auto" w:fill="auto"/>
          </w:tcPr>
          <w:p w:rsidR="009152E3" w:rsidRPr="002D437B" w:rsidRDefault="009152E3" w:rsidP="002337BE">
            <w:pPr>
              <w:jc w:val="center"/>
            </w:pPr>
          </w:p>
        </w:tc>
        <w:tc>
          <w:tcPr>
            <w:tcW w:w="2842" w:type="pct"/>
            <w:vMerge/>
            <w:tcBorders>
              <w:left w:val="single" w:sz="4" w:space="0" w:color="auto"/>
            </w:tcBorders>
          </w:tcPr>
          <w:p w:rsidR="009152E3" w:rsidRPr="00F05D3A" w:rsidRDefault="009152E3" w:rsidP="00954AB8">
            <w:pPr>
              <w:rPr>
                <w:b/>
                <w:lang w:val="kk-KZ"/>
              </w:rPr>
            </w:pPr>
          </w:p>
        </w:tc>
        <w:tc>
          <w:tcPr>
            <w:tcW w:w="442" w:type="pct"/>
            <w:vMerge/>
          </w:tcPr>
          <w:p w:rsidR="009152E3" w:rsidRPr="00F05D3A" w:rsidRDefault="009152E3" w:rsidP="002337BE">
            <w:pPr>
              <w:jc w:val="center"/>
              <w:rPr>
                <w:b/>
                <w:caps/>
                <w:lang w:val="kk-KZ"/>
              </w:rPr>
            </w:pPr>
          </w:p>
        </w:tc>
        <w:tc>
          <w:tcPr>
            <w:tcW w:w="1212" w:type="pct"/>
            <w:vMerge/>
          </w:tcPr>
          <w:p w:rsidR="009152E3" w:rsidRPr="00F05D3A" w:rsidRDefault="009152E3" w:rsidP="002337BE">
            <w:pPr>
              <w:jc w:val="center"/>
              <w:rPr>
                <w:caps/>
                <w:lang w:val="kk-KZ"/>
              </w:rPr>
            </w:pPr>
          </w:p>
        </w:tc>
      </w:tr>
      <w:tr w:rsidR="009152E3" w:rsidRPr="002D437B" w:rsidTr="00D26881">
        <w:trPr>
          <w:trHeight w:val="423"/>
        </w:trPr>
        <w:tc>
          <w:tcPr>
            <w:tcW w:w="504" w:type="pct"/>
            <w:tcBorders>
              <w:left w:val="single" w:sz="4" w:space="0" w:color="auto"/>
              <w:right w:val="single" w:sz="4" w:space="0" w:color="auto"/>
            </w:tcBorders>
            <w:shd w:val="clear" w:color="auto" w:fill="auto"/>
          </w:tcPr>
          <w:p w:rsidR="009152E3" w:rsidRPr="002D437B" w:rsidRDefault="009152E3" w:rsidP="002337BE">
            <w:pPr>
              <w:jc w:val="center"/>
            </w:pPr>
          </w:p>
        </w:tc>
        <w:tc>
          <w:tcPr>
            <w:tcW w:w="2842" w:type="pct"/>
            <w:vMerge/>
            <w:tcBorders>
              <w:left w:val="single" w:sz="4" w:space="0" w:color="auto"/>
              <w:bottom w:val="single" w:sz="4" w:space="0" w:color="auto"/>
            </w:tcBorders>
          </w:tcPr>
          <w:p w:rsidR="009152E3" w:rsidRPr="00F05D3A" w:rsidRDefault="009152E3" w:rsidP="00954AB8">
            <w:pPr>
              <w:rPr>
                <w:b/>
                <w:bCs/>
              </w:rPr>
            </w:pPr>
          </w:p>
        </w:tc>
        <w:tc>
          <w:tcPr>
            <w:tcW w:w="442" w:type="pct"/>
            <w:vMerge/>
            <w:tcBorders>
              <w:bottom w:val="single" w:sz="4" w:space="0" w:color="auto"/>
            </w:tcBorders>
          </w:tcPr>
          <w:p w:rsidR="009152E3" w:rsidRPr="00F05D3A" w:rsidRDefault="009152E3" w:rsidP="002337BE">
            <w:pPr>
              <w:jc w:val="center"/>
              <w:rPr>
                <w:b/>
                <w:caps/>
                <w:lang w:val="kk-KZ"/>
              </w:rPr>
            </w:pPr>
          </w:p>
        </w:tc>
        <w:tc>
          <w:tcPr>
            <w:tcW w:w="1212" w:type="pct"/>
            <w:vMerge/>
            <w:tcBorders>
              <w:bottom w:val="single" w:sz="4" w:space="0" w:color="auto"/>
            </w:tcBorders>
          </w:tcPr>
          <w:p w:rsidR="009152E3" w:rsidRPr="00F05D3A" w:rsidRDefault="009152E3" w:rsidP="002337BE">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2337BE">
            <w:pPr>
              <w:jc w:val="center"/>
            </w:pPr>
            <w:r w:rsidRPr="002D437B">
              <w:t>8</w:t>
            </w:r>
            <w:r>
              <w:t>, 9</w:t>
            </w:r>
          </w:p>
        </w:tc>
        <w:tc>
          <w:tcPr>
            <w:tcW w:w="2842" w:type="pct"/>
            <w:tcBorders>
              <w:top w:val="single" w:sz="4" w:space="0" w:color="auto"/>
              <w:left w:val="single" w:sz="4" w:space="0" w:color="auto"/>
              <w:bottom w:val="single" w:sz="4" w:space="0" w:color="auto"/>
              <w:right w:val="single" w:sz="4" w:space="0" w:color="auto"/>
            </w:tcBorders>
          </w:tcPr>
          <w:p w:rsidR="00B8100A" w:rsidRPr="00E1751E" w:rsidRDefault="00B8100A" w:rsidP="00954AB8">
            <w:pPr>
              <w:jc w:val="both"/>
              <w:rPr>
                <w:bCs/>
              </w:rPr>
            </w:pPr>
            <w:r>
              <w:rPr>
                <w:b/>
                <w:bCs/>
              </w:rPr>
              <w:t>8, 9</w:t>
            </w:r>
            <w:r>
              <w:rPr>
                <w:b/>
                <w:bCs/>
                <w:lang w:val="kk-KZ"/>
              </w:rPr>
              <w:t xml:space="preserve"> дә</w:t>
            </w:r>
            <w:proofErr w:type="gramStart"/>
            <w:r>
              <w:rPr>
                <w:b/>
                <w:bCs/>
                <w:lang w:val="kk-KZ"/>
              </w:rPr>
              <w:t>р</w:t>
            </w:r>
            <w:proofErr w:type="gramEnd"/>
            <w:r>
              <w:rPr>
                <w:b/>
                <w:bCs/>
                <w:lang w:val="kk-KZ"/>
              </w:rPr>
              <w:t>істер</w:t>
            </w:r>
            <w:r w:rsidRPr="00A24BDC">
              <w:rPr>
                <w:b/>
                <w:bCs/>
              </w:rPr>
              <w:t>.</w:t>
            </w:r>
            <w:r>
              <w:rPr>
                <w:b/>
                <w:bCs/>
                <w:lang w:val="kk-KZ"/>
              </w:rPr>
              <w:t xml:space="preserve"> </w:t>
            </w:r>
            <w:r w:rsidRPr="00954AB8">
              <w:rPr>
                <w:bCs/>
                <w:lang w:val="kk-KZ"/>
              </w:rPr>
              <w:t>Орталық Азияның ортағасырлық мәдениеті</w:t>
            </w:r>
            <w:r w:rsidRPr="00954AB8">
              <w:rPr>
                <w:bCs/>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2337BE">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2337BE">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954AB8">
            <w:pPr>
              <w:jc w:val="both"/>
              <w:rPr>
                <w:bCs/>
              </w:rPr>
            </w:pPr>
            <w:r w:rsidRPr="00954AB8">
              <w:rPr>
                <w:b/>
                <w:bCs/>
              </w:rPr>
              <w:t>8, 9</w:t>
            </w:r>
            <w:r w:rsidRPr="00954AB8">
              <w:rPr>
                <w:b/>
                <w:lang w:val="kk-KZ"/>
              </w:rPr>
              <w:t xml:space="preserve"> практикалық сабақтар</w:t>
            </w:r>
            <w:r w:rsidRPr="00954AB8">
              <w:rPr>
                <w:bCs/>
              </w:rPr>
              <w:t>.</w:t>
            </w:r>
            <w:r w:rsidRPr="00954AB8">
              <w:rPr>
                <w:bCs/>
                <w:lang w:val="kk-KZ"/>
              </w:rPr>
              <w:t xml:space="preserve"> Түркілердің мәдени мұрасы қазақ мәдениетін қалыптастырушы бір фактор ретінде.  </w:t>
            </w:r>
          </w:p>
        </w:tc>
        <w:tc>
          <w:tcPr>
            <w:tcW w:w="442" w:type="pct"/>
            <w:tcBorders>
              <w:top w:val="single" w:sz="4" w:space="0" w:color="auto"/>
              <w:left w:val="single" w:sz="4" w:space="0" w:color="auto"/>
              <w:bottom w:val="single" w:sz="4" w:space="0" w:color="auto"/>
              <w:right w:val="single" w:sz="4" w:space="0" w:color="auto"/>
            </w:tcBorders>
          </w:tcPr>
          <w:p w:rsidR="00B8100A" w:rsidRPr="00954AB8" w:rsidRDefault="00B8100A" w:rsidP="002337BE">
            <w:pPr>
              <w:jc w:val="center"/>
              <w:rPr>
                <w:caps/>
                <w:lang w:val="kk-KZ"/>
              </w:rPr>
            </w:pPr>
            <w:r w:rsidRPr="00954AB8">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2337BE">
            <w:pPr>
              <w:jc w:val="center"/>
              <w:rPr>
                <w:caps/>
                <w:lang w:val="kk-KZ"/>
              </w:rPr>
            </w:pPr>
            <w:r>
              <w:rPr>
                <w:caps/>
                <w:lang w:val="kk-KZ"/>
              </w:rPr>
              <w:t>20</w:t>
            </w:r>
          </w:p>
        </w:tc>
      </w:tr>
      <w:tr w:rsidR="009152E3" w:rsidRPr="002D437B" w:rsidTr="003A0875">
        <w:trPr>
          <w:trHeight w:val="344"/>
        </w:trPr>
        <w:tc>
          <w:tcPr>
            <w:tcW w:w="504" w:type="pct"/>
            <w:vMerge/>
            <w:tcBorders>
              <w:left w:val="single" w:sz="4" w:space="0" w:color="auto"/>
              <w:right w:val="single" w:sz="4" w:space="0" w:color="auto"/>
            </w:tcBorders>
            <w:shd w:val="clear" w:color="auto" w:fill="auto"/>
          </w:tcPr>
          <w:p w:rsidR="009152E3" w:rsidRPr="002D437B" w:rsidRDefault="009152E3" w:rsidP="00EF2737">
            <w:pPr>
              <w:jc w:val="center"/>
            </w:pPr>
          </w:p>
        </w:tc>
        <w:tc>
          <w:tcPr>
            <w:tcW w:w="2842" w:type="pct"/>
            <w:vMerge w:val="restart"/>
            <w:tcBorders>
              <w:top w:val="single" w:sz="4" w:space="0" w:color="auto"/>
              <w:left w:val="single" w:sz="4" w:space="0" w:color="auto"/>
              <w:right w:val="single" w:sz="4" w:space="0" w:color="auto"/>
            </w:tcBorders>
          </w:tcPr>
          <w:p w:rsidR="009152E3" w:rsidRPr="009B5D32" w:rsidRDefault="009152E3"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9152E3" w:rsidRPr="00954AB8" w:rsidRDefault="009152E3" w:rsidP="002A5EA5">
            <w:pPr>
              <w:jc w:val="both"/>
              <w:rPr>
                <w:bCs/>
                <w:lang w:val="kk-KZ"/>
              </w:rPr>
            </w:pPr>
            <w:r>
              <w:rPr>
                <w:b/>
                <w:bCs/>
                <w:lang w:val="kk-KZ"/>
              </w:rPr>
              <w:t>4-</w:t>
            </w:r>
            <w:r w:rsidRPr="001D6096">
              <w:rPr>
                <w:b/>
                <w:bCs/>
                <w:lang w:val="kk-KZ"/>
              </w:rPr>
              <w:t>С</w:t>
            </w:r>
            <w:r>
              <w:rPr>
                <w:b/>
                <w:bCs/>
                <w:lang w:val="kk-KZ"/>
              </w:rPr>
              <w:t>ӨЖ</w:t>
            </w:r>
            <w:r w:rsidRPr="001D6096">
              <w:rPr>
                <w:b/>
                <w:bCs/>
                <w:lang w:val="kk-KZ"/>
              </w:rPr>
              <w:t>.</w:t>
            </w:r>
            <w:r>
              <w:rPr>
                <w:b/>
                <w:bCs/>
                <w:lang w:val="kk-KZ"/>
              </w:rPr>
              <w:t xml:space="preserve"> «Түркі Ренессансы және оның әлемдік мәдениеттегі орны»  тақырыбы бойынша</w:t>
            </w:r>
            <w:r w:rsidRPr="00954AB8">
              <w:rPr>
                <w:bCs/>
                <w:lang w:val="kk-KZ"/>
              </w:rPr>
              <w:t xml:space="preserve"> аналити</w:t>
            </w:r>
            <w:r>
              <w:rPr>
                <w:bCs/>
                <w:lang w:val="kk-KZ"/>
              </w:rPr>
              <w:t xml:space="preserve">калық </w:t>
            </w:r>
            <w:r w:rsidRPr="00954AB8">
              <w:rPr>
                <w:bCs/>
                <w:lang w:val="kk-KZ"/>
              </w:rPr>
              <w:t xml:space="preserve"> эссе </w:t>
            </w:r>
            <w:r>
              <w:rPr>
                <w:bCs/>
                <w:lang w:val="kk-KZ"/>
              </w:rPr>
              <w:t xml:space="preserve"> дайындаңыз.</w:t>
            </w:r>
          </w:p>
          <w:p w:rsidR="009152E3" w:rsidRPr="00954AB8" w:rsidRDefault="009152E3" w:rsidP="00954AB8">
            <w:pPr>
              <w:jc w:val="both"/>
              <w:rPr>
                <w:bCs/>
                <w:lang w:val="kk-KZ"/>
              </w:rPr>
            </w:pPr>
            <w:r>
              <w:rPr>
                <w:b/>
                <w:bCs/>
                <w:lang w:val="kk-KZ"/>
              </w:rPr>
              <w:t>Қазақ халқының мәдени мұрасы</w:t>
            </w:r>
          </w:p>
        </w:tc>
        <w:tc>
          <w:tcPr>
            <w:tcW w:w="442" w:type="pct"/>
            <w:vMerge w:val="restart"/>
            <w:tcBorders>
              <w:top w:val="single" w:sz="4" w:space="0" w:color="auto"/>
              <w:left w:val="single" w:sz="4" w:space="0" w:color="auto"/>
              <w:right w:val="single" w:sz="4" w:space="0" w:color="auto"/>
            </w:tcBorders>
          </w:tcPr>
          <w:p w:rsidR="009152E3" w:rsidRPr="00F05D3A" w:rsidRDefault="009152E3" w:rsidP="00EF2737">
            <w:pPr>
              <w:jc w:val="center"/>
              <w:rPr>
                <w:caps/>
                <w:lang w:val="kk-KZ"/>
              </w:rPr>
            </w:pPr>
          </w:p>
        </w:tc>
        <w:tc>
          <w:tcPr>
            <w:tcW w:w="1212" w:type="pct"/>
            <w:vMerge w:val="restart"/>
            <w:tcBorders>
              <w:top w:val="single" w:sz="4" w:space="0" w:color="auto"/>
              <w:left w:val="single" w:sz="4" w:space="0" w:color="auto"/>
              <w:right w:val="single" w:sz="4" w:space="0" w:color="auto"/>
            </w:tcBorders>
          </w:tcPr>
          <w:p w:rsidR="009152E3" w:rsidRPr="00F05D3A" w:rsidRDefault="009152E3" w:rsidP="00E55913">
            <w:pPr>
              <w:jc w:val="center"/>
              <w:rPr>
                <w:caps/>
                <w:lang w:val="kk-KZ"/>
              </w:rPr>
            </w:pPr>
            <w:r w:rsidRPr="00F05D3A">
              <w:rPr>
                <w:caps/>
                <w:lang w:val="kk-KZ"/>
              </w:rPr>
              <w:t>1</w:t>
            </w:r>
            <w:r>
              <w:rPr>
                <w:caps/>
                <w:lang w:val="kk-KZ"/>
              </w:rPr>
              <w:t>5</w:t>
            </w:r>
          </w:p>
        </w:tc>
      </w:tr>
      <w:tr w:rsidR="009152E3" w:rsidRPr="002D437B" w:rsidTr="003A0875">
        <w:trPr>
          <w:trHeight w:val="344"/>
        </w:trPr>
        <w:tc>
          <w:tcPr>
            <w:tcW w:w="504" w:type="pct"/>
            <w:tcBorders>
              <w:left w:val="single" w:sz="4" w:space="0" w:color="auto"/>
              <w:right w:val="single" w:sz="4" w:space="0" w:color="auto"/>
            </w:tcBorders>
            <w:shd w:val="clear" w:color="auto" w:fill="auto"/>
          </w:tcPr>
          <w:p w:rsidR="009152E3" w:rsidRPr="002D437B" w:rsidRDefault="009152E3" w:rsidP="00EF2737">
            <w:pPr>
              <w:jc w:val="center"/>
            </w:pPr>
          </w:p>
        </w:tc>
        <w:tc>
          <w:tcPr>
            <w:tcW w:w="2842" w:type="pct"/>
            <w:vMerge/>
            <w:tcBorders>
              <w:left w:val="single" w:sz="4" w:space="0" w:color="auto"/>
              <w:bottom w:val="single" w:sz="4" w:space="0" w:color="auto"/>
              <w:right w:val="single" w:sz="4" w:space="0" w:color="auto"/>
            </w:tcBorders>
          </w:tcPr>
          <w:p w:rsidR="009152E3" w:rsidRPr="00054F20" w:rsidRDefault="009152E3" w:rsidP="00954AB8">
            <w:pPr>
              <w:jc w:val="both"/>
              <w:rPr>
                <w:b/>
                <w:bCs/>
              </w:rPr>
            </w:pPr>
          </w:p>
        </w:tc>
        <w:tc>
          <w:tcPr>
            <w:tcW w:w="442" w:type="pct"/>
            <w:vMerge/>
            <w:tcBorders>
              <w:left w:val="single" w:sz="4" w:space="0" w:color="auto"/>
              <w:bottom w:val="single" w:sz="4" w:space="0" w:color="auto"/>
              <w:right w:val="single" w:sz="4" w:space="0" w:color="auto"/>
            </w:tcBorders>
          </w:tcPr>
          <w:p w:rsidR="009152E3" w:rsidRPr="00F05D3A" w:rsidRDefault="009152E3" w:rsidP="00EF2737">
            <w:pPr>
              <w:jc w:val="center"/>
              <w:rPr>
                <w:caps/>
                <w:lang w:val="kk-KZ"/>
              </w:rPr>
            </w:pPr>
          </w:p>
        </w:tc>
        <w:tc>
          <w:tcPr>
            <w:tcW w:w="1212" w:type="pct"/>
            <w:vMerge/>
            <w:tcBorders>
              <w:left w:val="single" w:sz="4" w:space="0" w:color="auto"/>
              <w:bottom w:val="single" w:sz="4" w:space="0" w:color="auto"/>
              <w:right w:val="single" w:sz="4" w:space="0" w:color="auto"/>
            </w:tcBorders>
          </w:tcPr>
          <w:p w:rsidR="009152E3" w:rsidRPr="00F05D3A" w:rsidRDefault="009152E3" w:rsidP="00EF2737">
            <w:pPr>
              <w:jc w:val="center"/>
              <w:rPr>
                <w:caps/>
                <w:lang w:val="kk-KZ"/>
              </w:rPr>
            </w:pPr>
          </w:p>
        </w:tc>
      </w:tr>
      <w:tr w:rsidR="00B8100A" w:rsidRPr="002D437B" w:rsidTr="007D7378">
        <w:trPr>
          <w:trHeight w:val="344"/>
        </w:trPr>
        <w:tc>
          <w:tcPr>
            <w:tcW w:w="504" w:type="pct"/>
            <w:vMerge w:val="restart"/>
            <w:tcBorders>
              <w:left w:val="single" w:sz="4" w:space="0" w:color="auto"/>
              <w:right w:val="single" w:sz="4" w:space="0" w:color="auto"/>
            </w:tcBorders>
            <w:shd w:val="clear" w:color="auto" w:fill="auto"/>
          </w:tcPr>
          <w:p w:rsidR="00B8100A" w:rsidRPr="002D437B" w:rsidRDefault="00B8100A" w:rsidP="00D31458">
            <w:pPr>
              <w:jc w:val="center"/>
            </w:pPr>
            <w:r>
              <w:t>10</w:t>
            </w:r>
          </w:p>
        </w:tc>
        <w:tc>
          <w:tcPr>
            <w:tcW w:w="2842" w:type="pct"/>
            <w:tcBorders>
              <w:top w:val="single" w:sz="4" w:space="0" w:color="auto"/>
              <w:left w:val="single" w:sz="4" w:space="0" w:color="auto"/>
              <w:bottom w:val="single" w:sz="4" w:space="0" w:color="auto"/>
              <w:right w:val="single" w:sz="4" w:space="0" w:color="auto"/>
            </w:tcBorders>
          </w:tcPr>
          <w:p w:rsidR="00B8100A" w:rsidRPr="00954AB8" w:rsidRDefault="00B8100A" w:rsidP="00FA1E6F">
            <w:pPr>
              <w:jc w:val="both"/>
              <w:rPr>
                <w:bCs/>
                <w:lang w:val="kk-KZ"/>
              </w:rPr>
            </w:pPr>
            <w:r>
              <w:rPr>
                <w:b/>
                <w:bCs/>
              </w:rPr>
              <w:t>10</w:t>
            </w:r>
            <w:r>
              <w:rPr>
                <w:b/>
                <w:bCs/>
                <w:lang w:val="kk-KZ"/>
              </w:rPr>
              <w:t xml:space="preserve"> дә</w:t>
            </w:r>
            <w:proofErr w:type="gramStart"/>
            <w:r>
              <w:rPr>
                <w:b/>
                <w:bCs/>
                <w:lang w:val="kk-KZ"/>
              </w:rPr>
              <w:t>р</w:t>
            </w:r>
            <w:proofErr w:type="gramEnd"/>
            <w:r>
              <w:rPr>
                <w:b/>
                <w:bCs/>
                <w:lang w:val="kk-KZ"/>
              </w:rPr>
              <w:t>іс</w:t>
            </w:r>
            <w:r w:rsidRPr="00E1751E">
              <w:rPr>
                <w:b/>
                <w:bCs/>
              </w:rPr>
              <w:t>.</w:t>
            </w:r>
            <w:r>
              <w:rPr>
                <w:b/>
                <w:bCs/>
                <w:lang w:val="kk-KZ"/>
              </w:rPr>
              <w:t xml:space="preserve"> </w:t>
            </w:r>
            <w:r w:rsidR="00832AF2">
              <w:rPr>
                <w:b/>
                <w:bCs/>
                <w:lang w:val="kk-KZ"/>
              </w:rPr>
              <w:t xml:space="preserve"> </w:t>
            </w:r>
            <w:r w:rsidRPr="00FA1E6F">
              <w:rPr>
                <w:bCs/>
                <w:lang w:val="kk-KZ"/>
              </w:rPr>
              <w:t xml:space="preserve">XVIII –  ХIХ </w:t>
            </w:r>
            <w:r>
              <w:rPr>
                <w:bCs/>
                <w:lang w:val="kk-KZ"/>
              </w:rPr>
              <w:t xml:space="preserve">ғғ. </w:t>
            </w:r>
            <w:r w:rsidRPr="00FA1E6F">
              <w:rPr>
                <w:bCs/>
                <w:lang w:val="kk-KZ"/>
              </w:rPr>
              <w:t>аралығында қазақ халқы мәдениетінің  қалыптасуы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344"/>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Pr>
                <w:b/>
                <w:bCs/>
                <w:lang w:val="kk-KZ"/>
              </w:rPr>
              <w:t>1</w:t>
            </w:r>
            <w:r>
              <w:rPr>
                <w:b/>
                <w:bCs/>
              </w:rPr>
              <w:t>0</w:t>
            </w:r>
            <w:r w:rsidRPr="00854751">
              <w:rPr>
                <w:b/>
                <w:lang w:val="kk-KZ"/>
              </w:rPr>
              <w:t xml:space="preserve"> практи</w:t>
            </w:r>
            <w:r>
              <w:rPr>
                <w:b/>
                <w:lang w:val="kk-KZ"/>
              </w:rPr>
              <w:t>калық сабақ</w:t>
            </w:r>
            <w:r w:rsidRPr="00F05D3A">
              <w:rPr>
                <w:b/>
                <w:bCs/>
              </w:rPr>
              <w:t>.</w:t>
            </w:r>
            <w:r>
              <w:rPr>
                <w:b/>
                <w:bCs/>
                <w:lang w:val="kk-KZ"/>
              </w:rPr>
              <w:t xml:space="preserve"> </w:t>
            </w:r>
            <w:r>
              <w:rPr>
                <w:bCs/>
                <w:lang w:val="kk-KZ"/>
              </w:rPr>
              <w:t>Қ</w:t>
            </w:r>
            <w:r w:rsidRPr="00FA1E6F">
              <w:rPr>
                <w:bCs/>
                <w:lang w:val="kk-KZ"/>
              </w:rPr>
              <w:t>азақ халқы мәдениеті</w:t>
            </w:r>
            <w:r>
              <w:rPr>
                <w:bCs/>
                <w:lang w:val="kk-KZ"/>
              </w:rPr>
              <w:t xml:space="preserve"> тарихи өлшемде</w:t>
            </w:r>
            <w:r w:rsidRPr="00FA1E6F">
              <w:rPr>
                <w:bCs/>
                <w:lang w:val="kk-KZ"/>
              </w:rPr>
              <w:t>: қазақ халқының мәдени мұрасы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Default="00B8100A" w:rsidP="00E55913">
            <w:pPr>
              <w:jc w:val="center"/>
              <w:rPr>
                <w:caps/>
                <w:lang w:val="kk-KZ"/>
              </w:rPr>
            </w:pPr>
            <w:r>
              <w:rPr>
                <w:caps/>
                <w:lang w:val="kk-KZ"/>
              </w:rPr>
              <w:t>1</w:t>
            </w:r>
            <w:r w:rsidR="00E55913">
              <w:rPr>
                <w:caps/>
                <w:lang w:val="kk-KZ"/>
              </w:rPr>
              <w:t>0</w:t>
            </w:r>
          </w:p>
        </w:tc>
      </w:tr>
      <w:tr w:rsidR="00B8100A" w:rsidRPr="00186C9D" w:rsidTr="00D31458">
        <w:trPr>
          <w:trHeight w:val="1018"/>
        </w:trPr>
        <w:tc>
          <w:tcPr>
            <w:tcW w:w="504" w:type="pct"/>
            <w:vMerge/>
            <w:tcBorders>
              <w:left w:val="single" w:sz="4" w:space="0" w:color="auto"/>
              <w:right w:val="single" w:sz="4" w:space="0" w:color="auto"/>
            </w:tcBorders>
            <w:shd w:val="clear" w:color="auto" w:fill="auto"/>
          </w:tcPr>
          <w:p w:rsidR="00B8100A"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D31458" w:rsidRDefault="00B8100A" w:rsidP="00186C9D">
            <w:pPr>
              <w:jc w:val="both"/>
              <w:rPr>
                <w:bCs/>
                <w:lang w:val="kk-KZ"/>
              </w:rPr>
            </w:pPr>
            <w:r>
              <w:rPr>
                <w:b/>
                <w:bCs/>
                <w:lang w:val="kk-KZ"/>
              </w:rPr>
              <w:t>5-</w:t>
            </w:r>
            <w:r w:rsidRPr="00FA1E6F">
              <w:rPr>
                <w:b/>
                <w:bCs/>
                <w:lang w:val="kk-KZ"/>
              </w:rPr>
              <w:t>С</w:t>
            </w:r>
            <w:r>
              <w:rPr>
                <w:b/>
                <w:bCs/>
                <w:lang w:val="kk-KZ"/>
              </w:rPr>
              <w:t>ӨЖ.</w:t>
            </w:r>
            <w:r w:rsidRPr="00FA1E6F">
              <w:rPr>
                <w:bCs/>
                <w:lang w:val="kk-KZ"/>
              </w:rPr>
              <w:t xml:space="preserve"> «</w:t>
            </w:r>
            <w:r>
              <w:rPr>
                <w:bCs/>
                <w:lang w:val="kk-KZ"/>
              </w:rPr>
              <w:t xml:space="preserve">Түркілердің </w:t>
            </w:r>
            <w:r w:rsidRPr="00FA1E6F">
              <w:rPr>
                <w:bCs/>
                <w:lang w:val="kk-KZ"/>
              </w:rPr>
              <w:t>мәдени мұрасы</w:t>
            </w:r>
            <w:r>
              <w:rPr>
                <w:bCs/>
                <w:lang w:val="kk-KZ"/>
              </w:rPr>
              <w:t xml:space="preserve">ның еуропалық және ислам әлемдеріне ықпалы» тақырыбы бойынша салыстырмалы кесте құрастырыңыз. </w:t>
            </w:r>
            <w:r w:rsidRPr="00FA1E6F">
              <w:rPr>
                <w:bCs/>
                <w:lang w:val="kk-KZ"/>
              </w:rPr>
              <w:t xml:space="preserve">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9152E3" w:rsidRPr="00186C9D" w:rsidTr="00DC5D6A">
        <w:trPr>
          <w:trHeight w:val="1101"/>
        </w:trPr>
        <w:tc>
          <w:tcPr>
            <w:tcW w:w="504" w:type="pct"/>
            <w:tcBorders>
              <w:left w:val="single" w:sz="4" w:space="0" w:color="auto"/>
              <w:right w:val="single" w:sz="4" w:space="0" w:color="auto"/>
            </w:tcBorders>
            <w:shd w:val="clear" w:color="auto" w:fill="auto"/>
          </w:tcPr>
          <w:p w:rsidR="009152E3" w:rsidRPr="00186C9D" w:rsidRDefault="009152E3" w:rsidP="00D31458">
            <w:pPr>
              <w:jc w:val="center"/>
              <w:rPr>
                <w:lang w:val="kk-KZ"/>
              </w:rPr>
            </w:pPr>
          </w:p>
        </w:tc>
        <w:tc>
          <w:tcPr>
            <w:tcW w:w="2842" w:type="pct"/>
            <w:tcBorders>
              <w:top w:val="single" w:sz="4" w:space="0" w:color="auto"/>
              <w:left w:val="single" w:sz="4" w:space="0" w:color="auto"/>
              <w:right w:val="single" w:sz="4" w:space="0" w:color="auto"/>
            </w:tcBorders>
          </w:tcPr>
          <w:p w:rsidR="009152E3" w:rsidRPr="00565609" w:rsidRDefault="009152E3" w:rsidP="005D73D2">
            <w:pPr>
              <w:jc w:val="both"/>
              <w:rPr>
                <w:b/>
                <w:bCs/>
                <w:lang w:val="kk-KZ"/>
              </w:rPr>
            </w:pPr>
            <w:r w:rsidRPr="00565609">
              <w:rPr>
                <w:b/>
                <w:bCs/>
                <w:lang w:val="kk-KZ"/>
              </w:rPr>
              <w:t>АБ 2</w:t>
            </w:r>
          </w:p>
          <w:p w:rsidR="009152E3" w:rsidRPr="00186C9D" w:rsidRDefault="009152E3" w:rsidP="00FA1E6F">
            <w:pPr>
              <w:jc w:val="center"/>
              <w:rPr>
                <w:b/>
                <w:lang w:val="kk-KZ"/>
              </w:rPr>
            </w:pPr>
          </w:p>
        </w:tc>
        <w:tc>
          <w:tcPr>
            <w:tcW w:w="442" w:type="pct"/>
            <w:tcBorders>
              <w:top w:val="single" w:sz="4" w:space="0" w:color="auto"/>
              <w:left w:val="single" w:sz="4" w:space="0" w:color="auto"/>
              <w:right w:val="single" w:sz="4" w:space="0" w:color="auto"/>
            </w:tcBorders>
          </w:tcPr>
          <w:p w:rsidR="009152E3" w:rsidRPr="00F05D3A" w:rsidRDefault="009152E3" w:rsidP="00EF2737">
            <w:pPr>
              <w:jc w:val="center"/>
              <w:rPr>
                <w:caps/>
                <w:lang w:val="kk-KZ"/>
              </w:rPr>
            </w:pPr>
          </w:p>
        </w:tc>
        <w:tc>
          <w:tcPr>
            <w:tcW w:w="1212" w:type="pct"/>
            <w:tcBorders>
              <w:top w:val="single" w:sz="4" w:space="0" w:color="auto"/>
              <w:left w:val="single" w:sz="4" w:space="0" w:color="auto"/>
              <w:right w:val="single" w:sz="4" w:space="0" w:color="auto"/>
            </w:tcBorders>
          </w:tcPr>
          <w:p w:rsidR="009152E3" w:rsidRPr="00F05D3A" w:rsidRDefault="009152E3" w:rsidP="00EF2737">
            <w:pPr>
              <w:jc w:val="center"/>
              <w:rPr>
                <w:caps/>
                <w:lang w:val="kk-KZ"/>
              </w:rPr>
            </w:pPr>
            <w:r>
              <w:rPr>
                <w:caps/>
                <w:lang w:val="kk-KZ"/>
              </w:rPr>
              <w:t>100</w:t>
            </w:r>
          </w:p>
        </w:tc>
      </w:tr>
      <w:tr w:rsidR="00B8100A" w:rsidRPr="002D437B" w:rsidTr="007D7378">
        <w:trPr>
          <w:trHeight w:val="405"/>
        </w:trPr>
        <w:tc>
          <w:tcPr>
            <w:tcW w:w="504" w:type="pct"/>
            <w:vMerge w:val="restart"/>
            <w:tcBorders>
              <w:left w:val="single" w:sz="4" w:space="0" w:color="auto"/>
              <w:right w:val="single" w:sz="4" w:space="0" w:color="auto"/>
            </w:tcBorders>
            <w:shd w:val="clear" w:color="auto" w:fill="auto"/>
          </w:tcPr>
          <w:p w:rsidR="00B8100A" w:rsidRPr="00186C9D" w:rsidRDefault="00B8100A" w:rsidP="00D31458">
            <w:pPr>
              <w:jc w:val="center"/>
              <w:rPr>
                <w:lang w:val="kk-KZ"/>
              </w:rPr>
            </w:pPr>
            <w:r>
              <w:rPr>
                <w:lang w:val="kk-KZ"/>
              </w:rPr>
              <w:t>11, 12</w:t>
            </w: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Pr>
                <w:b/>
                <w:bCs/>
                <w:lang w:val="kk-KZ"/>
              </w:rPr>
              <w:t xml:space="preserve"> </w:t>
            </w:r>
            <w:r w:rsidRPr="00FA1E6F">
              <w:rPr>
                <w:bCs/>
                <w:lang w:val="kk-KZ"/>
              </w:rPr>
              <w:t>ХХ ғ. және   ХХI ғ. басындағы қазақ халқының мәдениеті</w:t>
            </w:r>
            <w:r>
              <w:rPr>
                <w:bCs/>
                <w:lang w:val="kk-KZ"/>
              </w:rPr>
              <w:t xml:space="preserve"> әлемдік үдерістер аясында.</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7D7378">
        <w:trPr>
          <w:trHeight w:val="690"/>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FA1E6F" w:rsidRDefault="00B8100A" w:rsidP="00FA1E6F">
            <w:pPr>
              <w:jc w:val="both"/>
              <w:rPr>
                <w:b/>
                <w:bCs/>
                <w:lang w:val="kk-KZ"/>
              </w:rPr>
            </w:pPr>
            <w:r w:rsidRPr="00F05D3A">
              <w:rPr>
                <w:b/>
                <w:bCs/>
              </w:rPr>
              <w:t xml:space="preserve"> </w:t>
            </w:r>
            <w:r>
              <w:rPr>
                <w:b/>
                <w:bCs/>
                <w:lang w:val="kk-KZ"/>
              </w:rPr>
              <w:t xml:space="preserve">11, </w:t>
            </w:r>
            <w:r>
              <w:rPr>
                <w:b/>
                <w:bCs/>
              </w:rPr>
              <w:t>12</w:t>
            </w:r>
            <w:r w:rsidRPr="00854751">
              <w:rPr>
                <w:b/>
                <w:lang w:val="kk-KZ"/>
              </w:rPr>
              <w:t xml:space="preserve"> практи</w:t>
            </w:r>
            <w:r>
              <w:rPr>
                <w:b/>
                <w:lang w:val="kk-KZ"/>
              </w:rPr>
              <w:t>калық сабақтар</w:t>
            </w:r>
            <w:r w:rsidRPr="00F05D3A">
              <w:rPr>
                <w:b/>
                <w:bCs/>
              </w:rPr>
              <w:t>.</w:t>
            </w:r>
            <w:r w:rsidRPr="00FA1E6F">
              <w:rPr>
                <w:bCs/>
                <w:lang w:val="kk-KZ"/>
              </w:rPr>
              <w:t xml:space="preserve"> ХХ ғ. және   ХХI ғ. басындағы қазақ халқының мәдениеті</w:t>
            </w:r>
            <w:r w:rsidRPr="00FA1E6F">
              <w:rPr>
                <w:lang w:val="kk-KZ"/>
              </w:rPr>
              <w:t xml:space="preserve"> </w:t>
            </w:r>
            <w:r w:rsidRPr="00FA1E6F">
              <w:rPr>
                <w:bCs/>
                <w:lang w:val="kk-KZ"/>
              </w:rPr>
              <w:t>тарихи өлшемде</w:t>
            </w:r>
            <w:r>
              <w:rPr>
                <w:b/>
                <w:bCs/>
                <w:lang w:val="kk-KZ"/>
              </w:rPr>
              <w:t xml:space="preserve">: </w:t>
            </w:r>
            <w:r w:rsidRPr="00FA1E6F">
              <w:rPr>
                <w:bCs/>
                <w:lang w:val="kk-KZ"/>
              </w:rPr>
              <w:t>қазақ халқының мәдени мұрасы</w:t>
            </w:r>
            <w:r>
              <w:rPr>
                <w:b/>
                <w:bCs/>
                <w:lang w:val="kk-KZ"/>
              </w:rPr>
              <w:t xml:space="preserve"> </w:t>
            </w:r>
            <w:r w:rsidRPr="00FA1E6F">
              <w:rPr>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20</w:t>
            </w:r>
          </w:p>
        </w:tc>
      </w:tr>
      <w:tr w:rsidR="00B8100A" w:rsidRPr="002D437B" w:rsidTr="009C1DAE">
        <w:trPr>
          <w:trHeight w:val="1616"/>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9C1DAE" w:rsidRPr="005D73D2" w:rsidRDefault="00B8100A" w:rsidP="00186C9D">
            <w:pPr>
              <w:shd w:val="clear" w:color="auto" w:fill="FFFFFF"/>
              <w:jc w:val="both"/>
              <w:rPr>
                <w:bCs/>
                <w:lang w:val="kk-KZ"/>
              </w:rPr>
            </w:pPr>
            <w:r>
              <w:rPr>
                <w:b/>
                <w:bCs/>
                <w:lang w:val="kk-KZ"/>
              </w:rPr>
              <w:t>6-</w:t>
            </w:r>
            <w:r w:rsidRPr="00F05D3A">
              <w:rPr>
                <w:b/>
                <w:bCs/>
              </w:rPr>
              <w:t>С</w:t>
            </w:r>
            <w:r>
              <w:rPr>
                <w:b/>
                <w:bCs/>
                <w:lang w:val="kk-KZ"/>
              </w:rPr>
              <w:t>ӨЖ</w:t>
            </w:r>
            <w:r w:rsidRPr="00F05D3A">
              <w:rPr>
                <w:b/>
                <w:bCs/>
              </w:rPr>
              <w:t xml:space="preserve">. </w:t>
            </w:r>
            <w:r w:rsidRPr="00F05D3A">
              <w:rPr>
                <w:bCs/>
                <w:lang w:val="kk-KZ"/>
              </w:rPr>
              <w:t xml:space="preserve">Подготовить доклад/презентацию </w:t>
            </w:r>
            <w:r w:rsidRPr="005D73D2">
              <w:rPr>
                <w:bCs/>
                <w:lang w:val="kk-KZ"/>
              </w:rPr>
              <w:t xml:space="preserve">на тему «ХХ-ХХI </w:t>
            </w:r>
            <w:r>
              <w:rPr>
                <w:bCs/>
                <w:lang w:val="kk-KZ"/>
              </w:rPr>
              <w:t>ғғ</w:t>
            </w:r>
            <w:r w:rsidRPr="005D73D2">
              <w:rPr>
                <w:bCs/>
                <w:lang w:val="kk-KZ"/>
              </w:rPr>
              <w:t>.</w:t>
            </w:r>
            <w:r>
              <w:rPr>
                <w:bCs/>
                <w:lang w:val="kk-KZ"/>
              </w:rPr>
              <w:t xml:space="preserve"> Батыс Еуропаның жастар субмәдениеті және оның қазақстандық жастарға тигізетін әсері» тақырыбы бойынша салыстырмалы кесте құрастырыңыз.</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E55913" w:rsidP="00EF2737">
            <w:pPr>
              <w:jc w:val="center"/>
              <w:rPr>
                <w:caps/>
                <w:lang w:val="kk-KZ"/>
              </w:rPr>
            </w:pPr>
            <w:r>
              <w:rPr>
                <w:caps/>
                <w:lang w:val="kk-KZ"/>
              </w:rPr>
              <w:t>25</w:t>
            </w:r>
          </w:p>
        </w:tc>
      </w:tr>
      <w:tr w:rsidR="0095580C" w:rsidRPr="00832AF2" w:rsidTr="0095580C">
        <w:trPr>
          <w:trHeight w:val="883"/>
        </w:trPr>
        <w:tc>
          <w:tcPr>
            <w:tcW w:w="504" w:type="pct"/>
            <w:vMerge w:val="restart"/>
            <w:tcBorders>
              <w:left w:val="single" w:sz="4" w:space="0" w:color="auto"/>
              <w:right w:val="single" w:sz="4" w:space="0" w:color="auto"/>
            </w:tcBorders>
            <w:shd w:val="clear" w:color="auto" w:fill="auto"/>
          </w:tcPr>
          <w:p w:rsidR="0095580C" w:rsidRPr="002D437B" w:rsidRDefault="0095580C" w:rsidP="00D31458">
            <w:pPr>
              <w:jc w:val="center"/>
            </w:pPr>
          </w:p>
        </w:tc>
        <w:tc>
          <w:tcPr>
            <w:tcW w:w="2842" w:type="pct"/>
            <w:tcBorders>
              <w:top w:val="single" w:sz="4" w:space="0" w:color="auto"/>
              <w:left w:val="single" w:sz="4" w:space="0" w:color="auto"/>
              <w:bottom w:val="single" w:sz="4" w:space="0" w:color="auto"/>
              <w:right w:val="single" w:sz="4" w:space="0" w:color="auto"/>
            </w:tcBorders>
          </w:tcPr>
          <w:p w:rsidR="0095580C" w:rsidRDefault="0095580C" w:rsidP="00186C9D">
            <w:pPr>
              <w:shd w:val="clear" w:color="auto" w:fill="FFFFFF"/>
              <w:jc w:val="both"/>
              <w:rPr>
                <w:bCs/>
                <w:lang w:val="kk-KZ"/>
              </w:rPr>
            </w:pPr>
          </w:p>
          <w:p w:rsidR="0095580C" w:rsidRPr="00832AF2" w:rsidRDefault="0095580C" w:rsidP="00186C9D">
            <w:pPr>
              <w:shd w:val="clear" w:color="auto" w:fill="FFFFFF"/>
              <w:jc w:val="both"/>
              <w:rPr>
                <w:b/>
                <w:lang w:val="kk-KZ"/>
              </w:rPr>
            </w:pPr>
            <w:r w:rsidRPr="00832AF2">
              <w:rPr>
                <w:b/>
                <w:bCs/>
                <w:lang w:val="kk-KZ"/>
              </w:rPr>
              <w:t>13-дәріс.</w:t>
            </w:r>
            <w:r>
              <w:rPr>
                <w:bCs/>
                <w:lang w:val="kk-KZ"/>
              </w:rPr>
              <w:t xml:space="preserve"> Жаһандану мән-мәтініндегі Қазақстан мәдениеті</w:t>
            </w:r>
          </w:p>
        </w:tc>
        <w:tc>
          <w:tcPr>
            <w:tcW w:w="442" w:type="pct"/>
            <w:tcBorders>
              <w:top w:val="single" w:sz="4" w:space="0" w:color="auto"/>
              <w:left w:val="single" w:sz="4" w:space="0" w:color="auto"/>
              <w:bottom w:val="single" w:sz="4" w:space="0" w:color="auto"/>
              <w:right w:val="single" w:sz="4" w:space="0" w:color="auto"/>
            </w:tcBorders>
          </w:tcPr>
          <w:p w:rsidR="0095580C" w:rsidRPr="00F05D3A" w:rsidRDefault="0095580C" w:rsidP="00EF2737">
            <w:pPr>
              <w:jc w:val="center"/>
              <w:rPr>
                <w:caps/>
                <w:lang w:val="kk-KZ"/>
              </w:rPr>
            </w:pPr>
            <w:r>
              <w:rPr>
                <w:caps/>
                <w:lang w:val="kk-KZ"/>
              </w:rPr>
              <w:t>1</w:t>
            </w:r>
          </w:p>
        </w:tc>
        <w:tc>
          <w:tcPr>
            <w:tcW w:w="1212" w:type="pct"/>
            <w:tcBorders>
              <w:top w:val="single" w:sz="4" w:space="0" w:color="auto"/>
              <w:left w:val="single" w:sz="4" w:space="0" w:color="auto"/>
              <w:bottom w:val="single" w:sz="4" w:space="0" w:color="auto"/>
              <w:right w:val="single" w:sz="4" w:space="0" w:color="auto"/>
            </w:tcBorders>
          </w:tcPr>
          <w:p w:rsidR="0095580C" w:rsidRDefault="0095580C" w:rsidP="00EF2737">
            <w:pPr>
              <w:jc w:val="center"/>
              <w:rPr>
                <w:caps/>
                <w:lang w:val="kk-KZ"/>
              </w:rPr>
            </w:pPr>
          </w:p>
        </w:tc>
      </w:tr>
      <w:tr w:rsidR="0095580C" w:rsidRPr="0095580C" w:rsidTr="00F531CE">
        <w:trPr>
          <w:trHeight w:val="759"/>
        </w:trPr>
        <w:tc>
          <w:tcPr>
            <w:tcW w:w="504" w:type="pct"/>
            <w:vMerge/>
            <w:tcBorders>
              <w:left w:val="single" w:sz="4" w:space="0" w:color="auto"/>
              <w:right w:val="single" w:sz="4" w:space="0" w:color="auto"/>
            </w:tcBorders>
            <w:shd w:val="clear" w:color="auto" w:fill="auto"/>
          </w:tcPr>
          <w:p w:rsidR="0095580C" w:rsidRPr="002D437B" w:rsidRDefault="0095580C" w:rsidP="00D31458">
            <w:pPr>
              <w:jc w:val="center"/>
            </w:pPr>
          </w:p>
        </w:tc>
        <w:tc>
          <w:tcPr>
            <w:tcW w:w="2842" w:type="pct"/>
            <w:vMerge w:val="restart"/>
            <w:tcBorders>
              <w:top w:val="single" w:sz="4" w:space="0" w:color="auto"/>
              <w:left w:val="single" w:sz="4" w:space="0" w:color="auto"/>
              <w:right w:val="single" w:sz="4" w:space="0" w:color="auto"/>
            </w:tcBorders>
          </w:tcPr>
          <w:p w:rsidR="0095580C" w:rsidRDefault="0095580C" w:rsidP="00186C9D">
            <w:pPr>
              <w:shd w:val="clear" w:color="auto" w:fill="FFFFFF"/>
              <w:jc w:val="both"/>
              <w:rPr>
                <w:bCs/>
                <w:lang w:val="kk-KZ"/>
              </w:rPr>
            </w:pPr>
          </w:p>
          <w:p w:rsidR="0095580C" w:rsidRDefault="0095580C" w:rsidP="00832AF2">
            <w:pPr>
              <w:shd w:val="clear" w:color="auto" w:fill="FFFFFF"/>
              <w:jc w:val="both"/>
              <w:rPr>
                <w:bCs/>
                <w:lang w:val="kk-KZ"/>
              </w:rPr>
            </w:pPr>
            <w:r>
              <w:rPr>
                <w:b/>
                <w:lang w:val="kk-KZ"/>
              </w:rPr>
              <w:t>13-</w:t>
            </w:r>
            <w:r w:rsidRPr="00854751">
              <w:rPr>
                <w:b/>
                <w:lang w:val="kk-KZ"/>
              </w:rPr>
              <w:t>практи</w:t>
            </w:r>
            <w:r>
              <w:rPr>
                <w:b/>
                <w:lang w:val="kk-KZ"/>
              </w:rPr>
              <w:t>калық сабақ</w:t>
            </w:r>
            <w:r w:rsidRPr="00A03B1F">
              <w:rPr>
                <w:b/>
                <w:bCs/>
                <w:lang w:val="kk-KZ"/>
              </w:rPr>
              <w:t>.</w:t>
            </w:r>
            <w:r>
              <w:rPr>
                <w:b/>
                <w:bCs/>
                <w:lang w:val="kk-KZ"/>
              </w:rPr>
              <w:t xml:space="preserve"> </w:t>
            </w:r>
            <w:r w:rsidRPr="0095580C">
              <w:rPr>
                <w:bCs/>
                <w:lang w:val="kk-KZ"/>
              </w:rPr>
              <w:t>ХХ ғасырдағы Қазақстан мәдениеті</w:t>
            </w:r>
          </w:p>
          <w:p w:rsidR="0095580C" w:rsidRDefault="0095580C" w:rsidP="00AA1FC1">
            <w:pPr>
              <w:rPr>
                <w:bCs/>
                <w:lang w:val="kk-KZ"/>
              </w:rPr>
            </w:pPr>
          </w:p>
        </w:tc>
        <w:tc>
          <w:tcPr>
            <w:tcW w:w="442" w:type="pct"/>
            <w:vMerge w:val="restart"/>
            <w:tcBorders>
              <w:top w:val="single" w:sz="4" w:space="0" w:color="auto"/>
              <w:left w:val="single" w:sz="4" w:space="0" w:color="auto"/>
              <w:right w:val="single" w:sz="4" w:space="0" w:color="auto"/>
            </w:tcBorders>
          </w:tcPr>
          <w:p w:rsidR="0095580C" w:rsidRDefault="0095580C" w:rsidP="00EF2737">
            <w:pPr>
              <w:jc w:val="center"/>
              <w:rPr>
                <w:caps/>
                <w:lang w:val="kk-KZ"/>
              </w:rPr>
            </w:pPr>
            <w:r>
              <w:rPr>
                <w:caps/>
                <w:lang w:val="kk-KZ"/>
              </w:rPr>
              <w:t>1</w:t>
            </w:r>
          </w:p>
        </w:tc>
        <w:tc>
          <w:tcPr>
            <w:tcW w:w="1212" w:type="pct"/>
            <w:vMerge w:val="restart"/>
            <w:tcBorders>
              <w:top w:val="single" w:sz="4" w:space="0" w:color="auto"/>
              <w:left w:val="single" w:sz="4" w:space="0" w:color="auto"/>
              <w:right w:val="single" w:sz="4" w:space="0" w:color="auto"/>
            </w:tcBorders>
          </w:tcPr>
          <w:p w:rsidR="0095580C" w:rsidRDefault="00AA1FC1" w:rsidP="00EF2737">
            <w:pPr>
              <w:jc w:val="center"/>
              <w:rPr>
                <w:caps/>
                <w:lang w:val="kk-KZ"/>
              </w:rPr>
            </w:pPr>
            <w:r>
              <w:rPr>
                <w:caps/>
                <w:lang w:val="kk-KZ"/>
              </w:rPr>
              <w:t>10</w:t>
            </w:r>
          </w:p>
        </w:tc>
      </w:tr>
      <w:tr w:rsidR="0095580C" w:rsidRPr="00832AF2" w:rsidTr="00F531CE">
        <w:trPr>
          <w:trHeight w:val="638"/>
        </w:trPr>
        <w:tc>
          <w:tcPr>
            <w:tcW w:w="504" w:type="pct"/>
            <w:tcBorders>
              <w:left w:val="single" w:sz="4" w:space="0" w:color="auto"/>
              <w:right w:val="single" w:sz="4" w:space="0" w:color="auto"/>
            </w:tcBorders>
            <w:shd w:val="clear" w:color="auto" w:fill="auto"/>
          </w:tcPr>
          <w:p w:rsidR="0095580C" w:rsidRPr="00832AF2" w:rsidRDefault="0095580C" w:rsidP="00D31458">
            <w:pPr>
              <w:jc w:val="center"/>
              <w:rPr>
                <w:lang w:val="kk-KZ"/>
              </w:rPr>
            </w:pPr>
          </w:p>
        </w:tc>
        <w:tc>
          <w:tcPr>
            <w:tcW w:w="2842" w:type="pct"/>
            <w:vMerge/>
            <w:tcBorders>
              <w:left w:val="single" w:sz="4" w:space="0" w:color="auto"/>
              <w:bottom w:val="single" w:sz="4" w:space="0" w:color="auto"/>
              <w:right w:val="single" w:sz="4" w:space="0" w:color="auto"/>
            </w:tcBorders>
          </w:tcPr>
          <w:p w:rsidR="0095580C" w:rsidRDefault="0095580C" w:rsidP="00186C9D">
            <w:pPr>
              <w:shd w:val="clear" w:color="auto" w:fill="FFFFFF"/>
              <w:jc w:val="both"/>
              <w:rPr>
                <w:bCs/>
                <w:lang w:val="kk-KZ"/>
              </w:rPr>
            </w:pPr>
          </w:p>
        </w:tc>
        <w:tc>
          <w:tcPr>
            <w:tcW w:w="442" w:type="pct"/>
            <w:vMerge/>
            <w:tcBorders>
              <w:left w:val="single" w:sz="4" w:space="0" w:color="auto"/>
              <w:bottom w:val="single" w:sz="4" w:space="0" w:color="auto"/>
              <w:right w:val="single" w:sz="4" w:space="0" w:color="auto"/>
            </w:tcBorders>
          </w:tcPr>
          <w:p w:rsidR="0095580C" w:rsidRPr="00F05D3A" w:rsidRDefault="0095580C" w:rsidP="00EF2737">
            <w:pPr>
              <w:jc w:val="center"/>
              <w:rPr>
                <w:caps/>
                <w:lang w:val="kk-KZ"/>
              </w:rPr>
            </w:pPr>
          </w:p>
        </w:tc>
        <w:tc>
          <w:tcPr>
            <w:tcW w:w="1212" w:type="pct"/>
            <w:vMerge/>
            <w:tcBorders>
              <w:left w:val="single" w:sz="4" w:space="0" w:color="auto"/>
              <w:bottom w:val="single" w:sz="4" w:space="0" w:color="auto"/>
              <w:right w:val="single" w:sz="4" w:space="0" w:color="auto"/>
            </w:tcBorders>
          </w:tcPr>
          <w:p w:rsidR="0095580C" w:rsidRDefault="0095580C" w:rsidP="00EF2737">
            <w:pPr>
              <w:jc w:val="center"/>
              <w:rPr>
                <w:caps/>
                <w:lang w:val="kk-KZ"/>
              </w:rPr>
            </w:pPr>
          </w:p>
        </w:tc>
      </w:tr>
      <w:tr w:rsidR="00A03B1F" w:rsidRPr="00A03B1F" w:rsidTr="00A03B1F">
        <w:trPr>
          <w:trHeight w:val="516"/>
        </w:trPr>
        <w:tc>
          <w:tcPr>
            <w:tcW w:w="504" w:type="pct"/>
            <w:vMerge w:val="restart"/>
            <w:tcBorders>
              <w:left w:val="single" w:sz="4" w:space="0" w:color="auto"/>
              <w:right w:val="single" w:sz="4" w:space="0" w:color="auto"/>
            </w:tcBorders>
            <w:shd w:val="clear" w:color="auto" w:fill="auto"/>
          </w:tcPr>
          <w:p w:rsidR="00A03B1F" w:rsidRPr="00A03B1F" w:rsidRDefault="00A03B1F" w:rsidP="00A03B1F">
            <w:pPr>
              <w:jc w:val="center"/>
              <w:rPr>
                <w:lang w:val="kk-KZ"/>
              </w:rPr>
            </w:pPr>
            <w:r>
              <w:lastRenderedPageBreak/>
              <w:t>14</w:t>
            </w:r>
            <w:r>
              <w:rPr>
                <w:lang w:val="kk-KZ"/>
              </w:rPr>
              <w:t xml:space="preserve"> </w:t>
            </w:r>
          </w:p>
        </w:tc>
        <w:tc>
          <w:tcPr>
            <w:tcW w:w="2842" w:type="pct"/>
            <w:tcBorders>
              <w:top w:val="single" w:sz="4" w:space="0" w:color="auto"/>
              <w:left w:val="single" w:sz="4" w:space="0" w:color="auto"/>
              <w:bottom w:val="single" w:sz="4" w:space="0" w:color="auto"/>
              <w:right w:val="single" w:sz="4" w:space="0" w:color="auto"/>
            </w:tcBorders>
          </w:tcPr>
          <w:p w:rsidR="00A03B1F" w:rsidRDefault="00A03B1F" w:rsidP="00186C9D">
            <w:pPr>
              <w:shd w:val="clear" w:color="auto" w:fill="FFFFFF"/>
              <w:jc w:val="center"/>
              <w:rPr>
                <w:b/>
                <w:bCs/>
                <w:lang w:val="kk-KZ"/>
              </w:rPr>
            </w:pPr>
            <w:r w:rsidRPr="00A03B1F">
              <w:rPr>
                <w:b/>
                <w:bCs/>
                <w:lang w:val="kk-KZ"/>
              </w:rPr>
              <w:t>14</w:t>
            </w:r>
            <w:r>
              <w:rPr>
                <w:b/>
                <w:bCs/>
                <w:lang w:val="kk-KZ"/>
              </w:rPr>
              <w:t xml:space="preserve">-дәріс. </w:t>
            </w:r>
            <w:r w:rsidRPr="00832AF2">
              <w:rPr>
                <w:bCs/>
                <w:lang w:val="kk-KZ"/>
              </w:rPr>
              <w:t>Қазақстанның мәдени саясаты</w:t>
            </w:r>
            <w:r>
              <w:rPr>
                <w:b/>
                <w:bCs/>
                <w:lang w:val="kk-KZ"/>
              </w:rPr>
              <w:t xml:space="preserve"> </w:t>
            </w:r>
          </w:p>
          <w:p w:rsidR="00A03B1F" w:rsidRPr="00A03B1F" w:rsidRDefault="00A03B1F" w:rsidP="00186C9D">
            <w:pPr>
              <w:shd w:val="clear" w:color="auto" w:fill="FFFFFF"/>
              <w:jc w:val="center"/>
              <w:rPr>
                <w:b/>
                <w:bCs/>
                <w:lang w:val="kk-KZ"/>
              </w:rPr>
            </w:pPr>
          </w:p>
        </w:tc>
        <w:tc>
          <w:tcPr>
            <w:tcW w:w="442" w:type="pct"/>
            <w:tcBorders>
              <w:top w:val="single" w:sz="4" w:space="0" w:color="auto"/>
              <w:left w:val="single" w:sz="4" w:space="0" w:color="auto"/>
              <w:bottom w:val="single" w:sz="4" w:space="0" w:color="auto"/>
              <w:right w:val="single" w:sz="4" w:space="0" w:color="auto"/>
            </w:tcBorders>
          </w:tcPr>
          <w:p w:rsidR="00A03B1F" w:rsidRPr="00F05D3A" w:rsidRDefault="009C1DAE" w:rsidP="00EF2737">
            <w:pPr>
              <w:jc w:val="center"/>
              <w:rPr>
                <w:caps/>
                <w:lang w:val="kk-KZ"/>
              </w:rPr>
            </w:pPr>
            <w:r>
              <w:rPr>
                <w:caps/>
                <w:lang w:val="kk-KZ"/>
              </w:rPr>
              <w:t>1</w:t>
            </w:r>
          </w:p>
        </w:tc>
        <w:tc>
          <w:tcPr>
            <w:tcW w:w="1212" w:type="pct"/>
            <w:tcBorders>
              <w:top w:val="single" w:sz="4" w:space="0" w:color="auto"/>
              <w:left w:val="single" w:sz="4" w:space="0" w:color="auto"/>
              <w:bottom w:val="single" w:sz="4" w:space="0" w:color="auto"/>
              <w:right w:val="single" w:sz="4" w:space="0" w:color="auto"/>
            </w:tcBorders>
          </w:tcPr>
          <w:p w:rsidR="00A03B1F" w:rsidRPr="00F05D3A" w:rsidRDefault="00A03B1F" w:rsidP="00EF2737">
            <w:pPr>
              <w:jc w:val="center"/>
              <w:rPr>
                <w:caps/>
                <w:lang w:val="kk-KZ"/>
              </w:rPr>
            </w:pPr>
          </w:p>
        </w:tc>
      </w:tr>
      <w:tr w:rsidR="00A03B1F" w:rsidRPr="00A03B1F" w:rsidTr="007D7378">
        <w:trPr>
          <w:trHeight w:val="850"/>
        </w:trPr>
        <w:tc>
          <w:tcPr>
            <w:tcW w:w="504" w:type="pct"/>
            <w:vMerge/>
            <w:tcBorders>
              <w:left w:val="single" w:sz="4" w:space="0" w:color="auto"/>
              <w:right w:val="single" w:sz="4" w:space="0" w:color="auto"/>
            </w:tcBorders>
            <w:shd w:val="clear" w:color="auto" w:fill="auto"/>
          </w:tcPr>
          <w:p w:rsidR="00A03B1F" w:rsidRDefault="00A03B1F" w:rsidP="00A03B1F">
            <w:pPr>
              <w:jc w:val="center"/>
            </w:pPr>
          </w:p>
        </w:tc>
        <w:tc>
          <w:tcPr>
            <w:tcW w:w="2842" w:type="pct"/>
            <w:tcBorders>
              <w:top w:val="single" w:sz="4" w:space="0" w:color="auto"/>
              <w:left w:val="single" w:sz="4" w:space="0" w:color="auto"/>
              <w:bottom w:val="single" w:sz="4" w:space="0" w:color="auto"/>
              <w:right w:val="single" w:sz="4" w:space="0" w:color="auto"/>
            </w:tcBorders>
          </w:tcPr>
          <w:p w:rsidR="00A03B1F" w:rsidRDefault="00A03B1F" w:rsidP="00186C9D">
            <w:pPr>
              <w:shd w:val="clear" w:color="auto" w:fill="FFFFFF"/>
              <w:jc w:val="center"/>
              <w:rPr>
                <w:b/>
                <w:bCs/>
                <w:lang w:val="kk-KZ"/>
              </w:rPr>
            </w:pPr>
          </w:p>
          <w:p w:rsidR="00A03B1F" w:rsidRDefault="009C1DAE" w:rsidP="00186C9D">
            <w:pPr>
              <w:shd w:val="clear" w:color="auto" w:fill="FFFFFF"/>
              <w:jc w:val="center"/>
              <w:rPr>
                <w:b/>
                <w:bCs/>
                <w:lang w:val="kk-KZ"/>
              </w:rPr>
            </w:pPr>
            <w:r>
              <w:rPr>
                <w:b/>
                <w:lang w:val="kk-KZ"/>
              </w:rPr>
              <w:t>14-</w:t>
            </w:r>
            <w:r w:rsidRPr="00854751">
              <w:rPr>
                <w:b/>
                <w:lang w:val="kk-KZ"/>
              </w:rPr>
              <w:t>практи</w:t>
            </w:r>
            <w:r>
              <w:rPr>
                <w:b/>
                <w:lang w:val="kk-KZ"/>
              </w:rPr>
              <w:t>калық сабақ</w:t>
            </w:r>
            <w:r w:rsidRPr="00A03B1F">
              <w:rPr>
                <w:b/>
                <w:bCs/>
                <w:lang w:val="kk-KZ"/>
              </w:rPr>
              <w:t>.</w:t>
            </w:r>
            <w:r>
              <w:rPr>
                <w:b/>
                <w:bCs/>
                <w:lang w:val="kk-KZ"/>
              </w:rPr>
              <w:t xml:space="preserve">  </w:t>
            </w:r>
            <w:r w:rsidRPr="009C1DAE">
              <w:rPr>
                <w:bCs/>
                <w:lang w:val="kk-KZ"/>
              </w:rPr>
              <w:t xml:space="preserve">Қазіргі </w:t>
            </w:r>
            <w:r w:rsidRPr="00186C9D">
              <w:rPr>
                <w:bCs/>
                <w:lang w:val="kk-KZ"/>
              </w:rPr>
              <w:t>Қазақстанның мәдени саясаты</w:t>
            </w:r>
            <w:r>
              <w:rPr>
                <w:bCs/>
                <w:lang w:val="kk-KZ"/>
              </w:rPr>
              <w:t>.</w:t>
            </w:r>
          </w:p>
          <w:p w:rsidR="00A03B1F" w:rsidRPr="00A03B1F" w:rsidRDefault="00A03B1F" w:rsidP="00186C9D">
            <w:pPr>
              <w:shd w:val="clear" w:color="auto" w:fill="FFFFFF"/>
              <w:jc w:val="center"/>
              <w:rPr>
                <w:b/>
                <w:bCs/>
                <w:lang w:val="kk-KZ"/>
              </w:rPr>
            </w:pPr>
          </w:p>
        </w:tc>
        <w:tc>
          <w:tcPr>
            <w:tcW w:w="442" w:type="pct"/>
            <w:tcBorders>
              <w:top w:val="single" w:sz="4" w:space="0" w:color="auto"/>
              <w:left w:val="single" w:sz="4" w:space="0" w:color="auto"/>
              <w:bottom w:val="single" w:sz="4" w:space="0" w:color="auto"/>
              <w:right w:val="single" w:sz="4" w:space="0" w:color="auto"/>
            </w:tcBorders>
          </w:tcPr>
          <w:p w:rsidR="00A03B1F" w:rsidRPr="00F05D3A" w:rsidRDefault="009C1DAE" w:rsidP="00EF2737">
            <w:pPr>
              <w:jc w:val="center"/>
              <w:rPr>
                <w:caps/>
                <w:lang w:val="kk-KZ"/>
              </w:rPr>
            </w:pPr>
            <w:r>
              <w:rPr>
                <w:caps/>
                <w:lang w:val="kk-KZ"/>
              </w:rPr>
              <w:t>1</w:t>
            </w:r>
          </w:p>
        </w:tc>
        <w:tc>
          <w:tcPr>
            <w:tcW w:w="1212" w:type="pct"/>
            <w:tcBorders>
              <w:top w:val="single" w:sz="4" w:space="0" w:color="auto"/>
              <w:left w:val="single" w:sz="4" w:space="0" w:color="auto"/>
              <w:bottom w:val="single" w:sz="4" w:space="0" w:color="auto"/>
              <w:right w:val="single" w:sz="4" w:space="0" w:color="auto"/>
            </w:tcBorders>
          </w:tcPr>
          <w:p w:rsidR="00A03B1F" w:rsidRPr="00F05D3A" w:rsidRDefault="00AA1FC1" w:rsidP="00EF2737">
            <w:pPr>
              <w:jc w:val="center"/>
              <w:rPr>
                <w:caps/>
                <w:lang w:val="kk-KZ"/>
              </w:rPr>
            </w:pPr>
            <w:r>
              <w:rPr>
                <w:caps/>
                <w:lang w:val="kk-KZ"/>
              </w:rPr>
              <w:t>1</w:t>
            </w:r>
            <w:r w:rsidR="009C1DAE">
              <w:rPr>
                <w:caps/>
                <w:lang w:val="kk-KZ"/>
              </w:rPr>
              <w:t>0</w:t>
            </w:r>
          </w:p>
        </w:tc>
      </w:tr>
      <w:tr w:rsidR="00B8100A" w:rsidRPr="00A03B1F" w:rsidTr="00382F1F">
        <w:trPr>
          <w:trHeight w:val="495"/>
        </w:trPr>
        <w:tc>
          <w:tcPr>
            <w:tcW w:w="504" w:type="pct"/>
            <w:vMerge w:val="restart"/>
            <w:tcBorders>
              <w:left w:val="single" w:sz="4" w:space="0" w:color="auto"/>
              <w:right w:val="single" w:sz="4" w:space="0" w:color="auto"/>
            </w:tcBorders>
            <w:shd w:val="clear" w:color="auto" w:fill="auto"/>
          </w:tcPr>
          <w:p w:rsidR="00B8100A" w:rsidRPr="00A03B1F" w:rsidRDefault="00B8100A" w:rsidP="00EF2737">
            <w:pPr>
              <w:jc w:val="center"/>
              <w:rPr>
                <w:lang w:val="kk-KZ"/>
              </w:rPr>
            </w:pPr>
            <w:r w:rsidRPr="00A03B1F">
              <w:rPr>
                <w:lang w:val="kk-KZ"/>
              </w:rPr>
              <w:t>15</w:t>
            </w:r>
            <w:r w:rsidR="00A03B1F">
              <w:rPr>
                <w:lang w:val="kk-KZ"/>
              </w:rPr>
              <w:t>-16</w:t>
            </w: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A03B1F">
            <w:pPr>
              <w:jc w:val="both"/>
              <w:rPr>
                <w:bCs/>
                <w:lang w:val="kk-KZ"/>
              </w:rPr>
            </w:pPr>
            <w:r w:rsidRPr="00A03B1F">
              <w:rPr>
                <w:b/>
                <w:bCs/>
                <w:lang w:val="kk-KZ"/>
              </w:rPr>
              <w:t>15</w:t>
            </w:r>
            <w:r w:rsidR="00A03B1F">
              <w:rPr>
                <w:b/>
                <w:bCs/>
                <w:lang w:val="kk-KZ"/>
              </w:rPr>
              <w:t>-16</w:t>
            </w:r>
            <w:r>
              <w:rPr>
                <w:b/>
                <w:bCs/>
                <w:lang w:val="kk-KZ"/>
              </w:rPr>
              <w:t xml:space="preserve"> дәрістер</w:t>
            </w:r>
            <w:r w:rsidRPr="00A03B1F">
              <w:rPr>
                <w:b/>
                <w:bCs/>
                <w:lang w:val="kk-KZ"/>
              </w:rPr>
              <w:t>.</w:t>
            </w:r>
            <w:r w:rsidR="00A03B1F">
              <w:rPr>
                <w:b/>
                <w:bCs/>
                <w:lang w:val="kk-KZ"/>
              </w:rPr>
              <w:t xml:space="preserve"> Қазақстандағы </w:t>
            </w:r>
            <w:r>
              <w:rPr>
                <w:bCs/>
                <w:lang w:val="kk-KZ"/>
              </w:rPr>
              <w:t xml:space="preserve"> «Мәдени мұра» </w:t>
            </w:r>
            <w:r w:rsidR="00A03B1F">
              <w:rPr>
                <w:bCs/>
                <w:lang w:val="kk-KZ"/>
              </w:rPr>
              <w:t>және «</w:t>
            </w:r>
            <w:r>
              <w:rPr>
                <w:bCs/>
                <w:lang w:val="kk-KZ"/>
              </w:rPr>
              <w:t>Рухани жаңғыру</w:t>
            </w:r>
            <w:r w:rsidR="00A03B1F">
              <w:rPr>
                <w:bCs/>
                <w:lang w:val="kk-KZ"/>
              </w:rPr>
              <w:t>»  бағдарламалары.</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r>
      <w:tr w:rsidR="00B8100A" w:rsidRPr="002D437B" w:rsidTr="00382F1F">
        <w:trPr>
          <w:trHeight w:val="612"/>
        </w:trPr>
        <w:tc>
          <w:tcPr>
            <w:tcW w:w="504" w:type="pct"/>
            <w:vMerge/>
            <w:tcBorders>
              <w:left w:val="single" w:sz="4" w:space="0" w:color="auto"/>
              <w:right w:val="single" w:sz="4" w:space="0" w:color="auto"/>
            </w:tcBorders>
            <w:shd w:val="clear" w:color="auto" w:fill="auto"/>
          </w:tcPr>
          <w:p w:rsidR="00B8100A" w:rsidRPr="00A03B1F" w:rsidRDefault="00B8100A" w:rsidP="00EF2737">
            <w:pPr>
              <w:jc w:val="center"/>
              <w:rPr>
                <w:lang w:val="kk-KZ"/>
              </w:rPr>
            </w:pPr>
          </w:p>
        </w:tc>
        <w:tc>
          <w:tcPr>
            <w:tcW w:w="2842" w:type="pct"/>
            <w:tcBorders>
              <w:top w:val="single" w:sz="4" w:space="0" w:color="auto"/>
              <w:left w:val="single" w:sz="4" w:space="0" w:color="auto"/>
              <w:bottom w:val="single" w:sz="4" w:space="0" w:color="auto"/>
              <w:right w:val="single" w:sz="4" w:space="0" w:color="auto"/>
            </w:tcBorders>
          </w:tcPr>
          <w:p w:rsidR="00B8100A" w:rsidRPr="00186C9D" w:rsidRDefault="00B8100A" w:rsidP="009C1DAE">
            <w:pPr>
              <w:jc w:val="both"/>
              <w:rPr>
                <w:b/>
                <w:bCs/>
                <w:lang w:val="kk-KZ"/>
              </w:rPr>
            </w:pPr>
            <w:r w:rsidRPr="00A03B1F">
              <w:rPr>
                <w:b/>
                <w:bCs/>
                <w:lang w:val="kk-KZ"/>
              </w:rPr>
              <w:t xml:space="preserve"> 15</w:t>
            </w:r>
            <w:r w:rsidR="00A03B1F">
              <w:rPr>
                <w:b/>
                <w:bCs/>
                <w:lang w:val="kk-KZ"/>
              </w:rPr>
              <w:t>-16</w:t>
            </w:r>
            <w:r w:rsidRPr="00854751">
              <w:rPr>
                <w:b/>
                <w:lang w:val="kk-KZ"/>
              </w:rPr>
              <w:t xml:space="preserve"> практи</w:t>
            </w:r>
            <w:r>
              <w:rPr>
                <w:b/>
                <w:lang w:val="kk-KZ"/>
              </w:rPr>
              <w:t>калық сабақтар</w:t>
            </w:r>
            <w:r w:rsidRPr="00A03B1F">
              <w:rPr>
                <w:b/>
                <w:bCs/>
                <w:lang w:val="kk-KZ"/>
              </w:rPr>
              <w:t>.</w:t>
            </w:r>
            <w:r>
              <w:rPr>
                <w:b/>
                <w:bCs/>
                <w:lang w:val="kk-KZ"/>
              </w:rPr>
              <w:t xml:space="preserve"> </w:t>
            </w:r>
            <w:r>
              <w:rPr>
                <w:bCs/>
                <w:lang w:val="kk-KZ"/>
              </w:rPr>
              <w:t xml:space="preserve"> «Мәдени мұра» бағдарламасы. Рухани жаңғыру</w:t>
            </w:r>
            <w:r w:rsidRPr="001D6096">
              <w:rPr>
                <w:bCs/>
                <w:lang w:val="kk-KZ"/>
              </w:rPr>
              <w:t>.</w:t>
            </w:r>
            <w:r>
              <w:rPr>
                <w:bCs/>
                <w:lang w:val="kk-KZ"/>
              </w:rPr>
              <w:t xml:space="preserve"> «Ұлы Даланың жеті қыры». </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Pr>
                <w:caps/>
                <w:lang w:val="kk-KZ"/>
              </w:rPr>
              <w:t>2</w:t>
            </w: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AA1FC1" w:rsidP="00AA1FC1">
            <w:pPr>
              <w:jc w:val="center"/>
              <w:rPr>
                <w:caps/>
                <w:lang w:val="kk-KZ"/>
              </w:rPr>
            </w:pPr>
            <w:r>
              <w:rPr>
                <w:caps/>
                <w:lang w:val="kk-KZ"/>
              </w:rPr>
              <w:t>10</w:t>
            </w:r>
          </w:p>
        </w:tc>
      </w:tr>
      <w:tr w:rsidR="00B8100A" w:rsidRPr="002D437B" w:rsidTr="00086C4E">
        <w:trPr>
          <w:trHeight w:val="344"/>
        </w:trPr>
        <w:tc>
          <w:tcPr>
            <w:tcW w:w="504" w:type="pct"/>
            <w:vMerge/>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tcPr>
          <w:p w:rsidR="00B8100A" w:rsidRPr="009B5D32" w:rsidRDefault="00B8100A" w:rsidP="009B5D32">
            <w:pPr>
              <w:rPr>
                <w:b/>
                <w:lang w:val="kk-KZ"/>
              </w:rPr>
            </w:pPr>
            <w:r w:rsidRPr="009B5D32">
              <w:rPr>
                <w:b/>
              </w:rPr>
              <w:t>С</w:t>
            </w:r>
            <w:r w:rsidRPr="009B5D32">
              <w:rPr>
                <w:b/>
                <w:lang w:val="kk-KZ"/>
              </w:rPr>
              <w:t xml:space="preserve">ОӨЖ. Кеңес беру және </w:t>
            </w:r>
            <w:proofErr w:type="gramStart"/>
            <w:r w:rsidRPr="009B5D32">
              <w:rPr>
                <w:b/>
                <w:lang w:val="kk-KZ"/>
              </w:rPr>
              <w:t>СӨЖ</w:t>
            </w:r>
            <w:proofErr w:type="gramEnd"/>
            <w:r w:rsidRPr="009B5D32">
              <w:rPr>
                <w:b/>
                <w:lang w:val="kk-KZ"/>
              </w:rPr>
              <w:t xml:space="preserve"> қабылдау.</w:t>
            </w:r>
          </w:p>
          <w:p w:rsidR="00B8100A" w:rsidRPr="00186C9D" w:rsidRDefault="00B8100A" w:rsidP="00186C9D">
            <w:pPr>
              <w:jc w:val="both"/>
              <w:rPr>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44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p>
        </w:tc>
        <w:tc>
          <w:tcPr>
            <w:tcW w:w="1212" w:type="pct"/>
            <w:tcBorders>
              <w:top w:val="single" w:sz="4" w:space="0" w:color="auto"/>
              <w:left w:val="single" w:sz="4" w:space="0" w:color="auto"/>
              <w:bottom w:val="single" w:sz="4" w:space="0" w:color="auto"/>
              <w:right w:val="single" w:sz="4" w:space="0" w:color="auto"/>
            </w:tcBorders>
          </w:tcPr>
          <w:p w:rsidR="00B8100A" w:rsidRPr="00F05D3A" w:rsidRDefault="00B8100A" w:rsidP="00EF2737">
            <w:pPr>
              <w:jc w:val="center"/>
              <w:rPr>
                <w:caps/>
                <w:lang w:val="kk-KZ"/>
              </w:rPr>
            </w:pPr>
            <w:r w:rsidRPr="00F05D3A">
              <w:rPr>
                <w:caps/>
                <w:lang w:val="kk-KZ"/>
              </w:rPr>
              <w:t>2</w:t>
            </w:r>
            <w:r w:rsidR="00E55913">
              <w:rPr>
                <w:caps/>
                <w:lang w:val="kk-KZ"/>
              </w:rPr>
              <w:t>5</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9B5D32" w:rsidRDefault="00B8100A" w:rsidP="009B5D32">
            <w:pPr>
              <w:jc w:val="both"/>
              <w:rPr>
                <w:b/>
                <w:lang w:val="kk-KZ"/>
              </w:rPr>
            </w:pPr>
            <w:r>
              <w:rPr>
                <w:b/>
                <w:lang w:val="kk-KZ"/>
              </w:rPr>
              <w:t>АБ</w:t>
            </w:r>
            <w:r w:rsidRPr="002D437B">
              <w:rPr>
                <w:b/>
              </w:rPr>
              <w:t xml:space="preserve"> </w:t>
            </w:r>
            <w:r>
              <w:rPr>
                <w:b/>
                <w:lang w:val="kk-KZ"/>
              </w:rPr>
              <w:t>3</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r w:rsidR="00B8100A" w:rsidRPr="002D437B" w:rsidTr="00C319E2">
        <w:trPr>
          <w:trHeight w:val="344"/>
        </w:trPr>
        <w:tc>
          <w:tcPr>
            <w:tcW w:w="504" w:type="pct"/>
            <w:tcBorders>
              <w:left w:val="single" w:sz="4" w:space="0" w:color="auto"/>
              <w:right w:val="single" w:sz="4" w:space="0" w:color="auto"/>
            </w:tcBorders>
            <w:shd w:val="clear" w:color="auto" w:fill="auto"/>
          </w:tcPr>
          <w:p w:rsidR="00B8100A" w:rsidRPr="002D437B" w:rsidRDefault="00B8100A" w:rsidP="00EF2737">
            <w:pPr>
              <w:jc w:val="center"/>
            </w:pPr>
          </w:p>
        </w:tc>
        <w:tc>
          <w:tcPr>
            <w:tcW w:w="2842" w:type="pct"/>
            <w:tcBorders>
              <w:top w:val="single" w:sz="4" w:space="0" w:color="auto"/>
              <w:left w:val="single" w:sz="4" w:space="0" w:color="auto"/>
              <w:bottom w:val="single" w:sz="4" w:space="0" w:color="auto"/>
              <w:right w:val="single" w:sz="4" w:space="0" w:color="auto"/>
            </w:tcBorders>
            <w:shd w:val="clear" w:color="auto" w:fill="auto"/>
          </w:tcPr>
          <w:p w:rsidR="00B8100A" w:rsidRPr="00565609" w:rsidRDefault="00B8100A" w:rsidP="00EF2737">
            <w:pPr>
              <w:jc w:val="both"/>
              <w:rPr>
                <w:b/>
                <w:lang w:val="kk-KZ"/>
              </w:rPr>
            </w:pPr>
            <w:r>
              <w:rPr>
                <w:b/>
                <w:lang w:val="kk-KZ"/>
              </w:rPr>
              <w:t>Емтихан</w:t>
            </w:r>
          </w:p>
        </w:tc>
        <w:tc>
          <w:tcPr>
            <w:tcW w:w="44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rPr>
                <w:bCs/>
              </w:rPr>
            </w:pPr>
          </w:p>
        </w:tc>
        <w:tc>
          <w:tcPr>
            <w:tcW w:w="1212" w:type="pct"/>
            <w:tcBorders>
              <w:top w:val="single" w:sz="4" w:space="0" w:color="auto"/>
              <w:left w:val="single" w:sz="4" w:space="0" w:color="auto"/>
              <w:bottom w:val="single" w:sz="4" w:space="0" w:color="auto"/>
              <w:right w:val="single" w:sz="4" w:space="0" w:color="auto"/>
            </w:tcBorders>
            <w:shd w:val="clear" w:color="auto" w:fill="auto"/>
          </w:tcPr>
          <w:p w:rsidR="00B8100A" w:rsidRPr="002D437B" w:rsidRDefault="00B8100A" w:rsidP="00EF2737">
            <w:pPr>
              <w:jc w:val="center"/>
            </w:pPr>
            <w:r w:rsidRPr="002D437B">
              <w:t>100</w:t>
            </w:r>
          </w:p>
        </w:tc>
      </w:tr>
    </w:tbl>
    <w:p w:rsidR="005250F7" w:rsidRPr="002D437B" w:rsidRDefault="005250F7" w:rsidP="002D437B"/>
    <w:p w:rsidR="009F4F0C" w:rsidRDefault="009F4F0C" w:rsidP="009F4F0C">
      <w:pPr>
        <w:jc w:val="both"/>
        <w:rPr>
          <w:lang w:val="kk-KZ"/>
        </w:rPr>
      </w:pPr>
      <w:r>
        <w:rPr>
          <w:lang w:val="kk-KZ"/>
        </w:rPr>
        <w:t>Әдістемелік алқада келісілді: хаттама №</w:t>
      </w:r>
      <w:r w:rsidR="00994EEE">
        <w:rPr>
          <w:lang w:val="kk-KZ"/>
        </w:rPr>
        <w:t>11</w:t>
      </w:r>
      <w:r>
        <w:rPr>
          <w:lang w:val="kk-KZ"/>
        </w:rPr>
        <w:t>;  1</w:t>
      </w:r>
      <w:r w:rsidR="00994EEE">
        <w:rPr>
          <w:lang w:val="kk-KZ"/>
        </w:rPr>
        <w:t>9</w:t>
      </w:r>
      <w:r>
        <w:rPr>
          <w:lang w:val="kk-KZ"/>
        </w:rPr>
        <w:t>.06.201</w:t>
      </w:r>
      <w:r w:rsidR="00B93119">
        <w:rPr>
          <w:lang w:val="kk-KZ"/>
        </w:rPr>
        <w:t>9</w:t>
      </w:r>
    </w:p>
    <w:p w:rsidR="009F4F0C" w:rsidRDefault="009F4F0C" w:rsidP="009F4F0C">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9F4F0C" w:rsidP="009F4F0C">
      <w:pPr>
        <w:rPr>
          <w:lang w:val="kk-KZ"/>
        </w:rPr>
      </w:pPr>
      <w:r>
        <w:rPr>
          <w:lang w:val="kk-KZ" w:eastAsia="ko-KR"/>
        </w:rPr>
        <w:t xml:space="preserve">Кафедра мәжілісінде қарастырылып, мақұлданды: </w:t>
      </w:r>
    </w:p>
    <w:p w:rsidR="009F4F0C" w:rsidRDefault="009F4F0C" w:rsidP="009F4F0C">
      <w:pPr>
        <w:autoSpaceDE w:val="0"/>
        <w:autoSpaceDN w:val="0"/>
        <w:rPr>
          <w:lang w:val="kk-KZ" w:eastAsia="ko-KR"/>
        </w:rPr>
      </w:pPr>
      <w:r>
        <w:rPr>
          <w:i/>
          <w:lang w:val="kk-KZ" w:eastAsia="ko-KR"/>
        </w:rPr>
        <w:t xml:space="preserve">Хаттама </w:t>
      </w:r>
      <w:r w:rsidR="00994EEE">
        <w:rPr>
          <w:i/>
          <w:lang w:val="kk-KZ" w:eastAsia="ko-KR"/>
        </w:rPr>
        <w:t xml:space="preserve"> </w:t>
      </w:r>
      <w:r>
        <w:rPr>
          <w:i/>
          <w:lang w:val="kk-KZ" w:eastAsia="ko-KR"/>
        </w:rPr>
        <w:t xml:space="preserve">№ </w:t>
      </w:r>
      <w:r w:rsidR="00E55913">
        <w:rPr>
          <w:i/>
          <w:lang w:val="kk-KZ" w:eastAsia="ko-KR"/>
        </w:rPr>
        <w:t>25</w:t>
      </w:r>
      <w:r>
        <w:rPr>
          <w:i/>
          <w:lang w:val="kk-KZ" w:eastAsia="ko-KR"/>
        </w:rPr>
        <w:t xml:space="preserve"> ; </w:t>
      </w:r>
      <w:r w:rsidR="003837C0">
        <w:rPr>
          <w:i/>
          <w:lang w:val="kk-KZ" w:eastAsia="ko-KR"/>
        </w:rPr>
        <w:t xml:space="preserve">12. </w:t>
      </w:r>
      <w:r>
        <w:rPr>
          <w:i/>
          <w:lang w:val="kk-KZ" w:eastAsia="ko-KR"/>
        </w:rPr>
        <w:t xml:space="preserve"> </w:t>
      </w:r>
      <w:r w:rsidR="00994EEE">
        <w:rPr>
          <w:i/>
          <w:lang w:val="kk-KZ" w:eastAsia="ko-KR"/>
        </w:rPr>
        <w:t>0</w:t>
      </w:r>
      <w:r>
        <w:rPr>
          <w:i/>
          <w:lang w:val="kk-KZ" w:eastAsia="ko-KR"/>
        </w:rPr>
        <w:t>6. 201</w:t>
      </w:r>
      <w:r w:rsidR="00B93119">
        <w:rPr>
          <w:i/>
          <w:lang w:val="kk-KZ" w:eastAsia="ko-KR"/>
        </w:rPr>
        <w:t>9</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Default="009F4F0C" w:rsidP="009F4F0C">
      <w:pPr>
        <w:rPr>
          <w:lang w:val="kk-KZ"/>
        </w:rPr>
      </w:pPr>
      <w:r>
        <w:rPr>
          <w:i/>
          <w:lang w:val="kk-KZ" w:eastAsia="ko-KR"/>
        </w:rPr>
        <w:t>.</w:t>
      </w:r>
      <w:r>
        <w:rPr>
          <w:lang w:val="kk-KZ"/>
        </w:rPr>
        <w:t xml:space="preserve">Дәріс оқушы                                                                          </w:t>
      </w:r>
      <w:r>
        <w:rPr>
          <w:b/>
          <w:lang w:val="kk-KZ"/>
        </w:rPr>
        <w:t>Т.Х. Ғабитов</w:t>
      </w:r>
      <w:r>
        <w:rPr>
          <w:lang w:val="kk-KZ"/>
        </w:rPr>
        <w:t xml:space="preserve">                  </w:t>
      </w:r>
    </w:p>
    <w:p w:rsidR="009F4F0C" w:rsidRDefault="009F4F0C" w:rsidP="009F4F0C">
      <w:pPr>
        <w:jc w:val="center"/>
        <w:rPr>
          <w:lang w:val="kk-KZ"/>
        </w:rPr>
      </w:pPr>
    </w:p>
    <w:p w:rsidR="000A7025" w:rsidRPr="00B55BD8" w:rsidRDefault="000A7025" w:rsidP="002D437B">
      <w:pPr>
        <w:rPr>
          <w:lang w:val="kk-KZ"/>
        </w:rPr>
      </w:pPr>
    </w:p>
    <w:sectPr w:rsidR="000A7025" w:rsidRPr="00B55BD8" w:rsidSect="00B002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84F1A"/>
    <w:rsid w:val="000025F4"/>
    <w:rsid w:val="00024A91"/>
    <w:rsid w:val="00025830"/>
    <w:rsid w:val="00041AE5"/>
    <w:rsid w:val="00046F30"/>
    <w:rsid w:val="00051188"/>
    <w:rsid w:val="00054F20"/>
    <w:rsid w:val="00062C68"/>
    <w:rsid w:val="00084F1A"/>
    <w:rsid w:val="000A7025"/>
    <w:rsid w:val="000C6248"/>
    <w:rsid w:val="000D4554"/>
    <w:rsid w:val="00107709"/>
    <w:rsid w:val="001219B0"/>
    <w:rsid w:val="00126462"/>
    <w:rsid w:val="0013024D"/>
    <w:rsid w:val="00143CCA"/>
    <w:rsid w:val="00145804"/>
    <w:rsid w:val="00151FE8"/>
    <w:rsid w:val="001548B5"/>
    <w:rsid w:val="0018115D"/>
    <w:rsid w:val="00184840"/>
    <w:rsid w:val="00184942"/>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B7AFD"/>
    <w:rsid w:val="002C0A89"/>
    <w:rsid w:val="002D437B"/>
    <w:rsid w:val="00302906"/>
    <w:rsid w:val="003034DB"/>
    <w:rsid w:val="00312F51"/>
    <w:rsid w:val="003643AC"/>
    <w:rsid w:val="00381F31"/>
    <w:rsid w:val="003837C0"/>
    <w:rsid w:val="003912DC"/>
    <w:rsid w:val="003A1D79"/>
    <w:rsid w:val="003B0488"/>
    <w:rsid w:val="003C31A8"/>
    <w:rsid w:val="003C3228"/>
    <w:rsid w:val="003E3634"/>
    <w:rsid w:val="003F364C"/>
    <w:rsid w:val="003F7F8E"/>
    <w:rsid w:val="00433A40"/>
    <w:rsid w:val="00446824"/>
    <w:rsid w:val="00467107"/>
    <w:rsid w:val="00471A6E"/>
    <w:rsid w:val="00485C6F"/>
    <w:rsid w:val="00485EF9"/>
    <w:rsid w:val="004B676E"/>
    <w:rsid w:val="004B7BA8"/>
    <w:rsid w:val="004C5F65"/>
    <w:rsid w:val="004D63EC"/>
    <w:rsid w:val="004E5242"/>
    <w:rsid w:val="005250F7"/>
    <w:rsid w:val="005342A6"/>
    <w:rsid w:val="00553829"/>
    <w:rsid w:val="00561BF8"/>
    <w:rsid w:val="00565609"/>
    <w:rsid w:val="005A298A"/>
    <w:rsid w:val="005A58E0"/>
    <w:rsid w:val="005C2F55"/>
    <w:rsid w:val="005C6B51"/>
    <w:rsid w:val="005D73D2"/>
    <w:rsid w:val="005E2585"/>
    <w:rsid w:val="005F463E"/>
    <w:rsid w:val="00623B5E"/>
    <w:rsid w:val="00673BF9"/>
    <w:rsid w:val="00675B34"/>
    <w:rsid w:val="006D0184"/>
    <w:rsid w:val="006D4B0E"/>
    <w:rsid w:val="006D5033"/>
    <w:rsid w:val="006D6479"/>
    <w:rsid w:val="007105F6"/>
    <w:rsid w:val="00721D79"/>
    <w:rsid w:val="00751150"/>
    <w:rsid w:val="007542CB"/>
    <w:rsid w:val="00760FEC"/>
    <w:rsid w:val="0077614D"/>
    <w:rsid w:val="007C7561"/>
    <w:rsid w:val="00832AF2"/>
    <w:rsid w:val="00854751"/>
    <w:rsid w:val="008A50C4"/>
    <w:rsid w:val="008C3028"/>
    <w:rsid w:val="008D0F8E"/>
    <w:rsid w:val="008F0B10"/>
    <w:rsid w:val="009152E3"/>
    <w:rsid w:val="00954AB8"/>
    <w:rsid w:val="0095580C"/>
    <w:rsid w:val="009658A0"/>
    <w:rsid w:val="00994EEE"/>
    <w:rsid w:val="009B5D32"/>
    <w:rsid w:val="009C1DAE"/>
    <w:rsid w:val="009D7163"/>
    <w:rsid w:val="009F4F0C"/>
    <w:rsid w:val="00A03B1F"/>
    <w:rsid w:val="00A15899"/>
    <w:rsid w:val="00A24BDC"/>
    <w:rsid w:val="00A5155A"/>
    <w:rsid w:val="00A71E09"/>
    <w:rsid w:val="00AA1FC1"/>
    <w:rsid w:val="00AA368B"/>
    <w:rsid w:val="00AB0D76"/>
    <w:rsid w:val="00AD5075"/>
    <w:rsid w:val="00B00227"/>
    <w:rsid w:val="00B15197"/>
    <w:rsid w:val="00B516A0"/>
    <w:rsid w:val="00B55BD8"/>
    <w:rsid w:val="00B772F7"/>
    <w:rsid w:val="00B8100A"/>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31458"/>
    <w:rsid w:val="00D324AD"/>
    <w:rsid w:val="00D33389"/>
    <w:rsid w:val="00D571D2"/>
    <w:rsid w:val="00DB236E"/>
    <w:rsid w:val="00DE2921"/>
    <w:rsid w:val="00DE51E9"/>
    <w:rsid w:val="00DF2499"/>
    <w:rsid w:val="00DF6568"/>
    <w:rsid w:val="00E103C4"/>
    <w:rsid w:val="00E1751E"/>
    <w:rsid w:val="00E25E06"/>
    <w:rsid w:val="00E55913"/>
    <w:rsid w:val="00E716F2"/>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F4A5-C521-4409-9B21-6FEE8004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12</cp:revision>
  <cp:lastPrinted>2018-01-23T05:30:00Z</cp:lastPrinted>
  <dcterms:created xsi:type="dcterms:W3CDTF">2020-03-15T10:20:00Z</dcterms:created>
  <dcterms:modified xsi:type="dcterms:W3CDTF">2020-03-21T07:37:00Z</dcterms:modified>
</cp:coreProperties>
</file>